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D40C2" w14:textId="0C891074" w:rsidR="00BB059A" w:rsidRPr="00526F08" w:rsidRDefault="00BD58AE" w:rsidP="00BB059A">
      <w:pPr>
        <w:pStyle w:val="Nagwek3"/>
        <w:rPr>
          <w:lang w:val="en-GB"/>
        </w:rPr>
      </w:pPr>
      <w:bookmarkStart w:id="0" w:name="_Toc501014102"/>
      <w:r w:rsidRPr="00526F08">
        <w:rPr>
          <w:lang w:val="en-GB"/>
        </w:rPr>
        <w:t>Exhibit</w:t>
      </w:r>
      <w:r w:rsidR="00BB059A" w:rsidRPr="00526F08">
        <w:rPr>
          <w:lang w:val="en-GB"/>
        </w:rPr>
        <w:t xml:space="preserve"> 6c</w:t>
      </w:r>
      <w:bookmarkEnd w:id="0"/>
    </w:p>
    <w:p w14:paraId="049A0282" w14:textId="7AD6BB9C" w:rsidR="00BB059A" w:rsidRPr="00526F08" w:rsidRDefault="00BF62FA" w:rsidP="00BB059A">
      <w:pPr>
        <w:pStyle w:val="Nagwek3"/>
        <w:rPr>
          <w:lang w:val="en-GB"/>
        </w:rPr>
      </w:pPr>
      <w:r w:rsidRPr="00526F08">
        <w:rPr>
          <w:lang w:val="en-GB"/>
        </w:rPr>
        <w:t>Notification of intended use of algorithmic trading</w:t>
      </w:r>
      <w:r w:rsidR="00BB059A" w:rsidRPr="00526F08">
        <w:rPr>
          <w:lang w:val="en-GB"/>
        </w:rPr>
        <w:br/>
      </w:r>
    </w:p>
    <w:p w14:paraId="235EF943" w14:textId="77777777" w:rsidR="00BB059A" w:rsidRPr="00526F08" w:rsidRDefault="00BB059A" w:rsidP="00BB059A">
      <w:pPr>
        <w:rPr>
          <w:rFonts w:cs="Arial"/>
          <w:lang w:val="en-GB"/>
        </w:rPr>
      </w:pPr>
    </w:p>
    <w:p w14:paraId="0D8D567C" w14:textId="1F4093AC" w:rsidR="00BB059A" w:rsidRPr="00526F08" w:rsidRDefault="00BF62FA" w:rsidP="00BB059A">
      <w:pPr>
        <w:spacing w:after="0" w:line="360" w:lineRule="auto"/>
        <w:jc w:val="center"/>
        <w:rPr>
          <w:b/>
          <w:u w:val="single"/>
          <w:vertAlign w:val="superscript"/>
          <w:lang w:val="en-GB"/>
        </w:rPr>
      </w:pPr>
      <w:r w:rsidRPr="00526F08">
        <w:rPr>
          <w:b/>
          <w:u w:val="single"/>
          <w:lang w:val="en-GB"/>
        </w:rPr>
        <w:t>Notification of intended use of algorithmic trading</w:t>
      </w:r>
      <w:r w:rsidR="00BB059A" w:rsidRPr="00526F08">
        <w:rPr>
          <w:rStyle w:val="Odwoanieprzypisudolnego"/>
          <w:b/>
          <w:u w:val="single"/>
          <w:lang w:val="en-GB"/>
        </w:rPr>
        <w:footnoteReference w:id="1"/>
      </w:r>
      <w:r w:rsidR="00BB059A" w:rsidRPr="00526F08">
        <w:rPr>
          <w:b/>
          <w:u w:val="single"/>
          <w:lang w:val="en-GB"/>
        </w:rPr>
        <w:t xml:space="preserve"> </w:t>
      </w:r>
    </w:p>
    <w:p w14:paraId="023B900B" w14:textId="77777777" w:rsidR="00BB059A" w:rsidRPr="00526F08" w:rsidRDefault="00BB059A" w:rsidP="00BB059A">
      <w:pPr>
        <w:spacing w:line="360" w:lineRule="auto"/>
        <w:rPr>
          <w:lang w:val="en-GB"/>
        </w:rPr>
      </w:pPr>
    </w:p>
    <w:p w14:paraId="4211A3ED" w14:textId="77777777" w:rsidR="00BB059A" w:rsidRPr="00526F08" w:rsidRDefault="00BB059A" w:rsidP="00BB059A">
      <w:pPr>
        <w:rPr>
          <w:rFonts w:cs="Arial"/>
          <w:lang w:val="en-GB"/>
        </w:rPr>
      </w:pPr>
      <w:r w:rsidRPr="00526F08">
        <w:rPr>
          <w:rFonts w:cs="Arial"/>
          <w:lang w:val="en-GB"/>
        </w:rPr>
        <w:t>………………………………………………………………………………………………………………………………………</w:t>
      </w:r>
    </w:p>
    <w:p w14:paraId="39CAA234" w14:textId="77777777" w:rsidR="00BB059A" w:rsidRPr="00526F08" w:rsidRDefault="00BB059A" w:rsidP="00BB059A">
      <w:pPr>
        <w:rPr>
          <w:rFonts w:cs="Arial"/>
          <w:lang w:val="en-GB"/>
        </w:rPr>
      </w:pPr>
    </w:p>
    <w:p w14:paraId="2DBD6CF9" w14:textId="77777777" w:rsidR="00BB059A" w:rsidRPr="00526F08" w:rsidRDefault="00BB059A" w:rsidP="00BB059A">
      <w:pPr>
        <w:rPr>
          <w:rFonts w:cs="Arial"/>
          <w:lang w:val="en-GB"/>
        </w:rPr>
      </w:pPr>
      <w:r w:rsidRPr="00526F08">
        <w:rPr>
          <w:rFonts w:cs="Arial"/>
          <w:lang w:val="en-GB"/>
        </w:rPr>
        <w:t>……………………………………………………………………………………………………………………………….………</w:t>
      </w:r>
    </w:p>
    <w:p w14:paraId="570A5C41" w14:textId="62B2262F" w:rsidR="00BB059A" w:rsidRPr="00526F08" w:rsidRDefault="00BB059A" w:rsidP="00BB059A">
      <w:pPr>
        <w:jc w:val="center"/>
        <w:rPr>
          <w:rFonts w:cs="Arial"/>
          <w:lang w:val="en-GB"/>
        </w:rPr>
      </w:pPr>
      <w:r w:rsidRPr="00526F08">
        <w:rPr>
          <w:rFonts w:cs="Arial"/>
          <w:lang w:val="en-GB"/>
        </w:rPr>
        <w:t>(</w:t>
      </w:r>
      <w:r w:rsidR="00BD58AE" w:rsidRPr="00526F08">
        <w:rPr>
          <w:rFonts w:cs="Arial"/>
          <w:i/>
          <w:lang w:val="en-GB"/>
        </w:rPr>
        <w:t>Exchan</w:t>
      </w:r>
      <w:r w:rsidR="00AD3C79" w:rsidRPr="00526F08">
        <w:rPr>
          <w:rFonts w:cs="Arial"/>
          <w:i/>
          <w:lang w:val="en-GB"/>
        </w:rPr>
        <w:t>ge Member’s name,</w:t>
      </w:r>
      <w:r w:rsidRPr="00526F08">
        <w:rPr>
          <w:rFonts w:cs="Arial"/>
          <w:i/>
          <w:lang w:val="en-GB"/>
        </w:rPr>
        <w:t xml:space="preserve"> LEI</w:t>
      </w:r>
      <w:r w:rsidRPr="00526F08">
        <w:rPr>
          <w:rFonts w:cs="Arial"/>
          <w:lang w:val="en-GB"/>
        </w:rPr>
        <w:t>)</w:t>
      </w:r>
    </w:p>
    <w:p w14:paraId="4382149C" w14:textId="77777777" w:rsidR="00BB059A" w:rsidRPr="00526F08" w:rsidRDefault="00BB059A" w:rsidP="00BB059A">
      <w:pPr>
        <w:spacing w:after="139" w:line="360" w:lineRule="auto"/>
        <w:rPr>
          <w:rFonts w:eastAsia="Verdana" w:cs="Verdana"/>
          <w:color w:val="000000"/>
          <w:lang w:val="en-GB"/>
        </w:rPr>
      </w:pPr>
    </w:p>
    <w:p w14:paraId="7AC856E0" w14:textId="6A657C8E" w:rsidR="00AD3C79" w:rsidRPr="00526F08" w:rsidRDefault="00AD3C79" w:rsidP="00BB059A">
      <w:pPr>
        <w:spacing w:after="240" w:line="360" w:lineRule="auto"/>
        <w:rPr>
          <w:rFonts w:cs="Arial"/>
          <w:lang w:val="en-GB"/>
        </w:rPr>
      </w:pPr>
      <w:r w:rsidRPr="00526F08">
        <w:rPr>
          <w:rFonts w:cs="Arial"/>
          <w:lang w:val="en-GB"/>
        </w:rPr>
        <w:t xml:space="preserve">This is to notify </w:t>
      </w:r>
      <w:r w:rsidR="00FF3014">
        <w:rPr>
          <w:rFonts w:cs="Arial"/>
          <w:lang w:val="en-GB"/>
        </w:rPr>
        <w:t xml:space="preserve">of </w:t>
      </w:r>
      <w:r w:rsidRPr="00526F08">
        <w:rPr>
          <w:rFonts w:cs="Arial"/>
          <w:lang w:val="en-GB"/>
        </w:rPr>
        <w:t>our intended use of algo</w:t>
      </w:r>
      <w:r w:rsidR="00701240" w:rsidRPr="00526F08">
        <w:rPr>
          <w:rFonts w:cs="Arial"/>
          <w:lang w:val="en-GB"/>
        </w:rPr>
        <w:t>rithmic trading in our operation</w:t>
      </w:r>
      <w:r w:rsidR="00FF3014">
        <w:rPr>
          <w:rFonts w:cs="Arial"/>
          <w:lang w:val="en-GB"/>
        </w:rPr>
        <w:t>s</w:t>
      </w:r>
      <w:r w:rsidRPr="00526F08">
        <w:rPr>
          <w:rFonts w:cs="Arial"/>
          <w:lang w:val="en-GB"/>
        </w:rPr>
        <w:t xml:space="preserve"> on </w:t>
      </w:r>
      <w:r w:rsidR="00FF3014">
        <w:rPr>
          <w:rFonts w:cs="Arial"/>
          <w:lang w:val="en-GB"/>
        </w:rPr>
        <w:t xml:space="preserve">the </w:t>
      </w:r>
      <w:r w:rsidRPr="00526F08">
        <w:rPr>
          <w:rFonts w:cs="Arial"/>
          <w:lang w:val="en-GB"/>
        </w:rPr>
        <w:t>GPW and to represent as follows:</w:t>
      </w:r>
    </w:p>
    <w:p w14:paraId="5D771146" w14:textId="5B623AE2" w:rsidR="00AD3C79" w:rsidRPr="00526F08" w:rsidRDefault="00BD58AE" w:rsidP="00BB059A">
      <w:pPr>
        <w:numPr>
          <w:ilvl w:val="0"/>
          <w:numId w:val="1"/>
        </w:numPr>
        <w:tabs>
          <w:tab w:val="num" w:pos="709"/>
        </w:tabs>
        <w:rPr>
          <w:szCs w:val="20"/>
          <w:lang w:val="en-GB"/>
        </w:rPr>
      </w:pPr>
      <w:r w:rsidRPr="00526F08">
        <w:rPr>
          <w:szCs w:val="20"/>
          <w:lang w:val="en-GB"/>
        </w:rPr>
        <w:t>we have implemented and apply the rules, procedures, control means and mechanisms set out in Articles 1</w:t>
      </w:r>
      <w:r w:rsidR="002D7171" w:rsidRPr="00526F08">
        <w:rPr>
          <w:szCs w:val="20"/>
          <w:lang w:val="en-GB"/>
        </w:rPr>
        <w:t>-18</w:t>
      </w:r>
      <w:r w:rsidRPr="00526F08">
        <w:rPr>
          <w:szCs w:val="20"/>
          <w:lang w:val="en-GB"/>
        </w:rPr>
        <w:t xml:space="preserve"> of </w:t>
      </w:r>
      <w:r w:rsidR="00FF3014">
        <w:rPr>
          <w:szCs w:val="20"/>
          <w:lang w:val="en-GB"/>
        </w:rPr>
        <w:t xml:space="preserve">the </w:t>
      </w:r>
      <w:r w:rsidRPr="00526F08">
        <w:rPr>
          <w:szCs w:val="20"/>
          <w:lang w:val="en-GB"/>
        </w:rPr>
        <w:t xml:space="preserve">Commission Delegated Regulation (EU) 2017/589;    </w:t>
      </w:r>
    </w:p>
    <w:p w14:paraId="7649AB72" w14:textId="77777777" w:rsidR="00BB059A" w:rsidRPr="00526F08" w:rsidRDefault="00BB059A" w:rsidP="00BB059A">
      <w:pPr>
        <w:tabs>
          <w:tab w:val="num" w:pos="709"/>
        </w:tabs>
        <w:ind w:left="360"/>
        <w:rPr>
          <w:szCs w:val="20"/>
          <w:lang w:val="en-GB"/>
        </w:rPr>
      </w:pPr>
      <w:r w:rsidRPr="00526F08">
        <w:rPr>
          <w:szCs w:val="20"/>
          <w:lang w:val="en-GB"/>
        </w:rPr>
        <w:t xml:space="preserve">   </w:t>
      </w:r>
    </w:p>
    <w:p w14:paraId="1295E653" w14:textId="364BDF3E" w:rsidR="00E56328" w:rsidRPr="00526F08" w:rsidRDefault="00E56328" w:rsidP="00BB059A">
      <w:pPr>
        <w:numPr>
          <w:ilvl w:val="0"/>
          <w:numId w:val="1"/>
        </w:numPr>
        <w:tabs>
          <w:tab w:val="num" w:pos="709"/>
        </w:tabs>
        <w:rPr>
          <w:szCs w:val="20"/>
          <w:lang w:val="en-GB"/>
        </w:rPr>
      </w:pPr>
      <w:r w:rsidRPr="00526F08">
        <w:rPr>
          <w:szCs w:val="20"/>
          <w:lang w:val="en-GB"/>
        </w:rPr>
        <w:t xml:space="preserve">prior to the implementation of algorithms or as a result of a material modification of algorithms listed in the table in section II below, to </w:t>
      </w:r>
      <w:r w:rsidR="00A46695" w:rsidRPr="00526F08">
        <w:rPr>
          <w:szCs w:val="20"/>
          <w:lang w:val="en-GB"/>
        </w:rPr>
        <w:t xml:space="preserve">avoid </w:t>
      </w:r>
      <w:r w:rsidR="00701240" w:rsidRPr="00526F08">
        <w:rPr>
          <w:szCs w:val="20"/>
          <w:lang w:val="en-GB"/>
        </w:rPr>
        <w:t>such</w:t>
      </w:r>
      <w:r w:rsidR="00A46695" w:rsidRPr="00526F08">
        <w:rPr>
          <w:szCs w:val="20"/>
          <w:lang w:val="en-GB"/>
        </w:rPr>
        <w:t xml:space="preserve"> algorithm</w:t>
      </w:r>
      <w:r w:rsidR="00701240" w:rsidRPr="00526F08">
        <w:rPr>
          <w:szCs w:val="20"/>
          <w:lang w:val="en-GB"/>
        </w:rPr>
        <w:t>s</w:t>
      </w:r>
      <w:r w:rsidR="00A46695" w:rsidRPr="00526F08">
        <w:rPr>
          <w:szCs w:val="20"/>
          <w:lang w:val="en-GB"/>
        </w:rPr>
        <w:t xml:space="preserve"> contributing to disorderly trading conditions, we have tested them:</w:t>
      </w:r>
    </w:p>
    <w:p w14:paraId="442104E7" w14:textId="252210BB" w:rsidR="00BB059A" w:rsidRPr="00526F08" w:rsidRDefault="00070745" w:rsidP="00BB059A">
      <w:pPr>
        <w:ind w:firstLine="360"/>
        <w:rPr>
          <w:szCs w:val="20"/>
          <w:lang w:val="en-GB"/>
        </w:rPr>
      </w:pPr>
      <w:r>
        <w:rPr>
          <w:szCs w:val="20"/>
          <w:lang w:val="en-GB"/>
        </w:rPr>
        <w:pict w14:anchorId="6D0210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pt;height:20pt">
            <v:imagedata r:id="rId7" o:title=""/>
          </v:shape>
        </w:pict>
      </w:r>
      <w:r w:rsidR="00A46695" w:rsidRPr="00526F08">
        <w:rPr>
          <w:szCs w:val="20"/>
          <w:lang w:val="en-GB"/>
        </w:rPr>
        <w:t>in the test environment provided by</w:t>
      </w:r>
      <w:r w:rsidR="00BB059A" w:rsidRPr="00526F08">
        <w:rPr>
          <w:szCs w:val="20"/>
          <w:lang w:val="en-GB"/>
        </w:rPr>
        <w:t xml:space="preserve"> GPW,</w:t>
      </w:r>
    </w:p>
    <w:p w14:paraId="41C5E218" w14:textId="3F0F6AD9" w:rsidR="00BB059A" w:rsidRPr="00526F08" w:rsidRDefault="00070745" w:rsidP="00BB059A">
      <w:pPr>
        <w:ind w:left="360"/>
        <w:rPr>
          <w:szCs w:val="20"/>
          <w:lang w:val="en-GB"/>
        </w:rPr>
      </w:pPr>
      <w:r>
        <w:rPr>
          <w:szCs w:val="20"/>
          <w:lang w:val="en-GB"/>
        </w:rPr>
        <w:pict w14:anchorId="0334ED4B">
          <v:shape id="_x0000_i1026" type="#_x0000_t75" style="width:14pt;height:20pt">
            <v:imagedata r:id="rId8" o:title=""/>
          </v:shape>
        </w:pict>
      </w:r>
      <w:r w:rsidR="00A46695" w:rsidRPr="00526F08">
        <w:rPr>
          <w:szCs w:val="20"/>
          <w:lang w:val="en-GB"/>
        </w:rPr>
        <w:t xml:space="preserve">in </w:t>
      </w:r>
      <w:r w:rsidR="00701240" w:rsidRPr="00526F08">
        <w:rPr>
          <w:szCs w:val="20"/>
          <w:lang w:val="en-GB"/>
        </w:rPr>
        <w:t>a different</w:t>
      </w:r>
      <w:r w:rsidR="00A46695" w:rsidRPr="00526F08">
        <w:rPr>
          <w:szCs w:val="20"/>
          <w:lang w:val="en-GB"/>
        </w:rPr>
        <w:t xml:space="preserve"> test environment</w:t>
      </w:r>
      <w:r w:rsidR="00BB059A" w:rsidRPr="00526F08">
        <w:rPr>
          <w:szCs w:val="20"/>
          <w:lang w:val="en-GB"/>
        </w:rPr>
        <w:t xml:space="preserve">; </w:t>
      </w:r>
    </w:p>
    <w:p w14:paraId="5F7F8AD5" w14:textId="77777777" w:rsidR="00BB059A" w:rsidRPr="00526F08" w:rsidRDefault="00BB059A" w:rsidP="00BB059A">
      <w:pPr>
        <w:ind w:left="360" w:firstLine="340"/>
        <w:rPr>
          <w:szCs w:val="20"/>
          <w:lang w:val="en-GB"/>
        </w:rPr>
      </w:pPr>
    </w:p>
    <w:p w14:paraId="33187DDF" w14:textId="38A0F2DA" w:rsidR="00E67762" w:rsidRDefault="00E67762" w:rsidP="00BB059A">
      <w:pPr>
        <w:numPr>
          <w:ilvl w:val="0"/>
          <w:numId w:val="1"/>
        </w:numPr>
        <w:tabs>
          <w:tab w:val="num" w:pos="709"/>
        </w:tabs>
        <w:rPr>
          <w:szCs w:val="20"/>
          <w:lang w:val="en-GB"/>
        </w:rPr>
      </w:pPr>
      <w:r w:rsidRPr="00526F08">
        <w:rPr>
          <w:szCs w:val="20"/>
          <w:lang w:val="en-GB"/>
        </w:rPr>
        <w:t xml:space="preserve">we have notified the </w:t>
      </w:r>
      <w:r w:rsidR="00701240" w:rsidRPr="00526F08">
        <w:rPr>
          <w:szCs w:val="20"/>
          <w:lang w:val="en-GB"/>
        </w:rPr>
        <w:t>Polish Financial Supervision Authority</w:t>
      </w:r>
      <w:r w:rsidRPr="00526F08">
        <w:rPr>
          <w:szCs w:val="20"/>
          <w:lang w:val="en-GB"/>
        </w:rPr>
        <w:t xml:space="preserve"> and the competent supervisory authority with jurisdiction</w:t>
      </w:r>
      <w:r w:rsidR="00701240" w:rsidRPr="00526F08">
        <w:rPr>
          <w:szCs w:val="20"/>
          <w:lang w:val="en-GB"/>
        </w:rPr>
        <w:t xml:space="preserve"> over the registered address of the Exchange Member</w:t>
      </w:r>
      <w:r w:rsidRPr="00526F08">
        <w:rPr>
          <w:szCs w:val="20"/>
          <w:lang w:val="en-GB"/>
        </w:rPr>
        <w:t xml:space="preserve"> of the </w:t>
      </w:r>
      <w:r w:rsidR="002D7171" w:rsidRPr="00526F08">
        <w:rPr>
          <w:szCs w:val="20"/>
          <w:lang w:val="en-GB"/>
        </w:rPr>
        <w:t xml:space="preserve">intended </w:t>
      </w:r>
      <w:r w:rsidR="002D7171" w:rsidRPr="00526F08">
        <w:rPr>
          <w:rFonts w:cs="Arial"/>
          <w:lang w:val="en-GB"/>
        </w:rPr>
        <w:t>use of algorithmic trading in our operation</w:t>
      </w:r>
      <w:r w:rsidR="00FF3014">
        <w:rPr>
          <w:rFonts w:cs="Arial"/>
          <w:lang w:val="en-GB"/>
        </w:rPr>
        <w:t>s</w:t>
      </w:r>
      <w:r w:rsidR="002D7171" w:rsidRPr="00526F08">
        <w:rPr>
          <w:rFonts w:cs="Arial"/>
          <w:lang w:val="en-GB"/>
        </w:rPr>
        <w:t xml:space="preserve"> on </w:t>
      </w:r>
      <w:r w:rsidR="00FF3014">
        <w:rPr>
          <w:rFonts w:cs="Arial"/>
          <w:lang w:val="en-GB"/>
        </w:rPr>
        <w:t xml:space="preserve">the </w:t>
      </w:r>
      <w:r w:rsidR="002D7171" w:rsidRPr="00526F08">
        <w:rPr>
          <w:rFonts w:cs="Arial"/>
          <w:lang w:val="en-GB"/>
        </w:rPr>
        <w:t>GPW</w:t>
      </w:r>
      <w:r w:rsidR="00B060AF">
        <w:rPr>
          <w:szCs w:val="20"/>
          <w:lang w:val="en-GB"/>
        </w:rPr>
        <w:t>:</w:t>
      </w:r>
    </w:p>
    <w:p w14:paraId="77BB61B4" w14:textId="210F8DD3" w:rsidR="00B060AF" w:rsidRPr="00B060AF" w:rsidRDefault="00B060AF" w:rsidP="00B060AF">
      <w:pPr>
        <w:ind w:left="360"/>
        <w:rPr>
          <w:szCs w:val="20"/>
          <w:lang w:val="en-GB"/>
        </w:rPr>
      </w:pPr>
      <w:r>
        <w:rPr>
          <w:noProof/>
        </w:rPr>
        <w:drawing>
          <wp:inline distT="0" distB="0" distL="0" distR="0" wp14:anchorId="0929CC12" wp14:editId="08F336D1">
            <wp:extent cx="171450" cy="2571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0"/>
          <w:lang w:val="en-GB"/>
        </w:rPr>
        <w:t>on the regulated marked</w:t>
      </w:r>
      <w:r w:rsidRPr="00B060AF">
        <w:rPr>
          <w:szCs w:val="20"/>
          <w:lang w:val="en-GB"/>
        </w:rPr>
        <w:t>,</w:t>
      </w:r>
    </w:p>
    <w:p w14:paraId="6AA02C2D" w14:textId="3A4E52F3" w:rsidR="00B060AF" w:rsidRPr="00B060AF" w:rsidRDefault="00B060AF" w:rsidP="00B060AF">
      <w:pPr>
        <w:ind w:left="360"/>
        <w:rPr>
          <w:szCs w:val="20"/>
          <w:lang w:val="en-GB"/>
        </w:rPr>
      </w:pPr>
      <w:r>
        <w:rPr>
          <w:noProof/>
        </w:rPr>
        <w:drawing>
          <wp:inline distT="0" distB="0" distL="0" distR="0" wp14:anchorId="23867175" wp14:editId="68C31880">
            <wp:extent cx="171450" cy="2571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60AF">
        <w:rPr>
          <w:szCs w:val="20"/>
          <w:lang w:val="en-GB"/>
        </w:rPr>
        <w:t xml:space="preserve">in </w:t>
      </w:r>
      <w:r>
        <w:rPr>
          <w:szCs w:val="20"/>
          <w:lang w:val="en-GB"/>
        </w:rPr>
        <w:t>alternative trading system</w:t>
      </w:r>
      <w:r w:rsidRPr="00B060AF">
        <w:rPr>
          <w:szCs w:val="20"/>
          <w:lang w:val="en-GB"/>
        </w:rPr>
        <w:t xml:space="preserve">; </w:t>
      </w:r>
    </w:p>
    <w:p w14:paraId="538F3995" w14:textId="77777777" w:rsidR="00B060AF" w:rsidRPr="00526F08" w:rsidRDefault="00B060AF" w:rsidP="00B060AF">
      <w:pPr>
        <w:tabs>
          <w:tab w:val="num" w:pos="709"/>
        </w:tabs>
        <w:rPr>
          <w:szCs w:val="20"/>
          <w:lang w:val="en-GB"/>
        </w:rPr>
      </w:pPr>
      <w:bookmarkStart w:id="1" w:name="_GoBack"/>
      <w:bookmarkEnd w:id="1"/>
    </w:p>
    <w:p w14:paraId="3D1CF8AB" w14:textId="77777777" w:rsidR="00BB059A" w:rsidRPr="00526F08" w:rsidRDefault="00BB059A" w:rsidP="00BB059A">
      <w:pPr>
        <w:rPr>
          <w:rFonts w:cs="Arial"/>
          <w:lang w:val="en-GB"/>
        </w:rPr>
      </w:pPr>
    </w:p>
    <w:p w14:paraId="7E162C12" w14:textId="78D50793" w:rsidR="00A46695" w:rsidRPr="00070745" w:rsidRDefault="00A46695" w:rsidP="00BB059A">
      <w:pPr>
        <w:rPr>
          <w:rFonts w:cs="Arial"/>
          <w:lang w:val="en-GB"/>
        </w:rPr>
      </w:pPr>
      <w:r w:rsidRPr="00070745">
        <w:rPr>
          <w:rFonts w:cs="Arial"/>
          <w:lang w:val="en-GB"/>
        </w:rPr>
        <w:t xml:space="preserve">We </w:t>
      </w:r>
      <w:r w:rsidR="002D7171" w:rsidRPr="00070745">
        <w:rPr>
          <w:rFonts w:cs="Arial"/>
          <w:lang w:val="en-GB"/>
        </w:rPr>
        <w:t>agree to notify the Exchange of discontinuation of the use of algorithmic trading in our operation</w:t>
      </w:r>
      <w:r w:rsidR="00FF3014" w:rsidRPr="00070745">
        <w:rPr>
          <w:rFonts w:cs="Arial"/>
          <w:lang w:val="en-GB"/>
        </w:rPr>
        <w:t>s</w:t>
      </w:r>
      <w:r w:rsidR="002D7171" w:rsidRPr="00070745">
        <w:rPr>
          <w:rFonts w:cs="Arial"/>
          <w:lang w:val="en-GB"/>
        </w:rPr>
        <w:t xml:space="preserve"> on GPW. </w:t>
      </w:r>
    </w:p>
    <w:p w14:paraId="11F03EF6" w14:textId="77777777" w:rsidR="00BB059A" w:rsidRPr="00526F08" w:rsidRDefault="00BB059A" w:rsidP="00BB059A">
      <w:pPr>
        <w:rPr>
          <w:rFonts w:cs="Arial"/>
          <w:lang w:val="en-GB"/>
        </w:rPr>
      </w:pPr>
    </w:p>
    <w:p w14:paraId="48AC168B" w14:textId="77777777" w:rsidR="00BB059A" w:rsidRPr="00526F08" w:rsidRDefault="00BB059A" w:rsidP="00BB059A">
      <w:pPr>
        <w:rPr>
          <w:rFonts w:cs="Arial"/>
          <w:lang w:val="en-GB"/>
        </w:rPr>
      </w:pPr>
      <w:r w:rsidRPr="00526F08">
        <w:rPr>
          <w:rFonts w:cs="Arial"/>
          <w:lang w:val="en-GB"/>
        </w:rPr>
        <w:t>............................................................................................................................</w:t>
      </w:r>
    </w:p>
    <w:p w14:paraId="0CE9AEA9" w14:textId="5ED4D2E7" w:rsidR="00BB059A" w:rsidRPr="00526F08" w:rsidRDefault="00BB059A" w:rsidP="00BB059A">
      <w:pPr>
        <w:spacing w:line="276" w:lineRule="auto"/>
        <w:rPr>
          <w:rFonts w:eastAsia="Calibri" w:cs="Arial"/>
          <w:i/>
          <w:sz w:val="18"/>
          <w:szCs w:val="18"/>
          <w:lang w:val="en-GB"/>
        </w:rPr>
      </w:pPr>
      <w:r w:rsidRPr="00526F08">
        <w:rPr>
          <w:rFonts w:eastAsia="Calibri" w:cs="Arial"/>
          <w:i/>
          <w:sz w:val="18"/>
          <w:szCs w:val="18"/>
          <w:lang w:val="en-GB"/>
        </w:rPr>
        <w:t>(</w:t>
      </w:r>
      <w:r w:rsidR="00A04C07" w:rsidRPr="00526F08">
        <w:rPr>
          <w:rFonts w:cs="Arial"/>
          <w:i/>
          <w:sz w:val="18"/>
          <w:szCs w:val="18"/>
          <w:lang w:val="en-GB"/>
        </w:rPr>
        <w:t>date, full names or seals and signatures of duly authorised representatives of the Exchange Member</w:t>
      </w:r>
      <w:r w:rsidRPr="00526F08">
        <w:rPr>
          <w:rFonts w:eastAsia="Calibri" w:cs="Arial"/>
          <w:i/>
          <w:sz w:val="18"/>
          <w:szCs w:val="18"/>
          <w:lang w:val="en-GB"/>
        </w:rPr>
        <w:t>)</w:t>
      </w:r>
    </w:p>
    <w:p w14:paraId="7BDE4CE7" w14:textId="67707F6C" w:rsidR="00BB059A" w:rsidRPr="00526F08" w:rsidRDefault="00BB059A" w:rsidP="00BB059A">
      <w:pPr>
        <w:ind w:left="340"/>
        <w:rPr>
          <w:lang w:val="en-GB"/>
        </w:rPr>
      </w:pPr>
      <w:r w:rsidRPr="00526F08">
        <w:rPr>
          <w:lang w:val="en-GB"/>
        </w:rPr>
        <w:lastRenderedPageBreak/>
        <w:t xml:space="preserve">I. </w:t>
      </w:r>
      <w:r w:rsidR="00A04C07" w:rsidRPr="00526F08">
        <w:rPr>
          <w:rFonts w:cs="Arial"/>
          <w:lang w:val="en-GB"/>
        </w:rPr>
        <w:t>Details of the Exchange M</w:t>
      </w:r>
      <w:r w:rsidR="00E67762" w:rsidRPr="00526F08">
        <w:rPr>
          <w:rFonts w:cs="Arial"/>
          <w:lang w:val="en-GB"/>
        </w:rPr>
        <w:t>ember’s supervising broker</w:t>
      </w:r>
      <w:r w:rsidRPr="00526F08">
        <w:rPr>
          <w:rStyle w:val="Odwoanieprzypisudolnego"/>
          <w:lang w:val="en-GB"/>
        </w:rPr>
        <w:footnoteReference w:id="2"/>
      </w:r>
      <w:r w:rsidRPr="00526F08">
        <w:rPr>
          <w:lang w:val="en-GB"/>
        </w:rPr>
        <w:t xml:space="preserve"> </w:t>
      </w:r>
      <w:r w:rsidR="00E67762" w:rsidRPr="00526F08">
        <w:rPr>
          <w:rFonts w:cs="Arial"/>
          <w:lang w:val="en-GB"/>
        </w:rPr>
        <w:t>responsible for supervision of broker order</w:t>
      </w:r>
      <w:r w:rsidR="00A04C07" w:rsidRPr="00526F08">
        <w:rPr>
          <w:rFonts w:cs="Arial"/>
          <w:lang w:val="en-GB"/>
        </w:rPr>
        <w:t>s</w:t>
      </w:r>
      <w:r w:rsidR="00E67762" w:rsidRPr="00526F08">
        <w:rPr>
          <w:rFonts w:cs="Arial"/>
          <w:lang w:val="en-GB"/>
        </w:rPr>
        <w:t xml:space="preserve"> submitted </w:t>
      </w:r>
      <w:r w:rsidR="001725C6" w:rsidRPr="00DE34D9">
        <w:rPr>
          <w:rFonts w:cs="Arial"/>
          <w:lang w:val="en-GB"/>
        </w:rPr>
        <w:t>to the exchange (in the alternative trading system, respectively*)</w:t>
      </w:r>
      <w:r w:rsidR="001725C6">
        <w:rPr>
          <w:rFonts w:cs="Arial"/>
          <w:lang w:val="en-GB"/>
        </w:rPr>
        <w:t xml:space="preserve"> </w:t>
      </w:r>
      <w:r w:rsidR="00A04C07" w:rsidRPr="00526F08">
        <w:rPr>
          <w:rFonts w:cs="Arial"/>
          <w:lang w:val="en-GB"/>
        </w:rPr>
        <w:t>by means of algorithmic trading</w:t>
      </w:r>
      <w:r w:rsidR="00E67762" w:rsidRPr="00526F08">
        <w:rPr>
          <w:rFonts w:cs="Arial"/>
          <w:lang w:val="en-GB"/>
        </w:rPr>
        <w:t>: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56"/>
        <w:gridCol w:w="5358"/>
      </w:tblGrid>
      <w:tr w:rsidR="00E67762" w:rsidRPr="00526F08" w14:paraId="42AAAF59" w14:textId="77777777" w:rsidTr="00125EDB">
        <w:tc>
          <w:tcPr>
            <w:tcW w:w="3856" w:type="dxa"/>
          </w:tcPr>
          <w:p w14:paraId="1A392D03" w14:textId="44A19292" w:rsidR="00E67762" w:rsidRPr="00526F08" w:rsidRDefault="00E67762" w:rsidP="00125EDB">
            <w:pPr>
              <w:jc w:val="left"/>
              <w:rPr>
                <w:rFonts w:cs="Arial"/>
                <w:lang w:val="en-GB"/>
              </w:rPr>
            </w:pPr>
            <w:r w:rsidRPr="00526F08">
              <w:rPr>
                <w:rFonts w:cs="Arial"/>
                <w:lang w:val="en-GB"/>
              </w:rPr>
              <w:t xml:space="preserve">First name </w:t>
            </w:r>
          </w:p>
        </w:tc>
        <w:tc>
          <w:tcPr>
            <w:tcW w:w="5358" w:type="dxa"/>
          </w:tcPr>
          <w:p w14:paraId="1E807F91" w14:textId="77777777" w:rsidR="00E67762" w:rsidRPr="00526F08" w:rsidRDefault="00E67762" w:rsidP="00125EDB">
            <w:pPr>
              <w:rPr>
                <w:rFonts w:cs="Arial"/>
                <w:lang w:val="en-GB"/>
              </w:rPr>
            </w:pPr>
          </w:p>
        </w:tc>
      </w:tr>
      <w:tr w:rsidR="00E67762" w:rsidRPr="00526F08" w14:paraId="0D2FCB15" w14:textId="77777777" w:rsidTr="00125EDB">
        <w:trPr>
          <w:trHeight w:val="42"/>
        </w:trPr>
        <w:tc>
          <w:tcPr>
            <w:tcW w:w="3856" w:type="dxa"/>
          </w:tcPr>
          <w:p w14:paraId="2915C2B9" w14:textId="35841AA4" w:rsidR="00E67762" w:rsidRPr="00526F08" w:rsidRDefault="00E67762" w:rsidP="00125EDB">
            <w:pPr>
              <w:jc w:val="left"/>
              <w:rPr>
                <w:rFonts w:cs="Arial"/>
                <w:lang w:val="en-GB"/>
              </w:rPr>
            </w:pPr>
            <w:r w:rsidRPr="00526F08">
              <w:rPr>
                <w:rFonts w:cs="Arial"/>
                <w:lang w:val="en-GB"/>
              </w:rPr>
              <w:t>Last name</w:t>
            </w:r>
          </w:p>
        </w:tc>
        <w:tc>
          <w:tcPr>
            <w:tcW w:w="5358" w:type="dxa"/>
          </w:tcPr>
          <w:p w14:paraId="42DC016F" w14:textId="77777777" w:rsidR="00E67762" w:rsidRPr="00526F08" w:rsidRDefault="00E67762" w:rsidP="00125EDB">
            <w:pPr>
              <w:rPr>
                <w:rFonts w:cs="Arial"/>
                <w:lang w:val="en-GB"/>
              </w:rPr>
            </w:pPr>
          </w:p>
        </w:tc>
      </w:tr>
      <w:tr w:rsidR="00E67762" w:rsidRPr="00070745" w14:paraId="03586361" w14:textId="77777777" w:rsidTr="00125EDB">
        <w:tc>
          <w:tcPr>
            <w:tcW w:w="3856" w:type="dxa"/>
          </w:tcPr>
          <w:p w14:paraId="7D8E8A3D" w14:textId="2098EFB2" w:rsidR="00E67762" w:rsidRPr="00526F08" w:rsidRDefault="00E67762" w:rsidP="00125EDB">
            <w:pPr>
              <w:jc w:val="left"/>
              <w:rPr>
                <w:rFonts w:cs="Arial"/>
                <w:lang w:val="en-GB"/>
              </w:rPr>
            </w:pPr>
            <w:r w:rsidRPr="00526F08">
              <w:rPr>
                <w:rFonts w:cs="Arial"/>
                <w:lang w:val="en-GB"/>
              </w:rPr>
              <w:t xml:space="preserve">Securities broker licence number </w:t>
            </w:r>
            <w:r w:rsidR="00070745">
              <w:rPr>
                <w:rFonts w:cs="Arial"/>
                <w:lang w:val="en-GB"/>
              </w:rPr>
              <w:br/>
            </w:r>
            <w:r w:rsidRPr="00526F08">
              <w:rPr>
                <w:rFonts w:cs="Arial"/>
                <w:lang w:val="en-GB"/>
              </w:rPr>
              <w:t>(if required)</w:t>
            </w:r>
          </w:p>
        </w:tc>
        <w:tc>
          <w:tcPr>
            <w:tcW w:w="5358" w:type="dxa"/>
          </w:tcPr>
          <w:p w14:paraId="605A4D67" w14:textId="77777777" w:rsidR="00E67762" w:rsidRPr="00526F08" w:rsidRDefault="00E67762" w:rsidP="00125EDB">
            <w:pPr>
              <w:rPr>
                <w:rFonts w:cs="Arial"/>
                <w:lang w:val="en-GB"/>
              </w:rPr>
            </w:pPr>
          </w:p>
        </w:tc>
      </w:tr>
      <w:tr w:rsidR="00E67762" w:rsidRPr="00526F08" w14:paraId="40D29096" w14:textId="77777777" w:rsidTr="00125EDB">
        <w:tc>
          <w:tcPr>
            <w:tcW w:w="3856" w:type="dxa"/>
          </w:tcPr>
          <w:p w14:paraId="70E9367C" w14:textId="59F5C3F6" w:rsidR="00E67762" w:rsidRPr="00526F08" w:rsidRDefault="00E67762" w:rsidP="00125EDB">
            <w:pPr>
              <w:jc w:val="left"/>
              <w:rPr>
                <w:rFonts w:cs="Arial"/>
                <w:lang w:val="en-GB"/>
              </w:rPr>
            </w:pPr>
            <w:r w:rsidRPr="00526F08">
              <w:rPr>
                <w:rFonts w:cs="Arial"/>
                <w:lang w:val="en-GB"/>
              </w:rPr>
              <w:t>Email</w:t>
            </w:r>
          </w:p>
        </w:tc>
        <w:tc>
          <w:tcPr>
            <w:tcW w:w="5358" w:type="dxa"/>
          </w:tcPr>
          <w:p w14:paraId="3DDC205E" w14:textId="77777777" w:rsidR="00E67762" w:rsidRPr="00526F08" w:rsidRDefault="00E67762" w:rsidP="00125EDB">
            <w:pPr>
              <w:rPr>
                <w:rFonts w:cs="Arial"/>
                <w:lang w:val="en-GB"/>
              </w:rPr>
            </w:pPr>
          </w:p>
        </w:tc>
      </w:tr>
      <w:tr w:rsidR="00E67762" w:rsidRPr="00526F08" w14:paraId="2F516234" w14:textId="77777777" w:rsidTr="00125EDB">
        <w:tc>
          <w:tcPr>
            <w:tcW w:w="3856" w:type="dxa"/>
          </w:tcPr>
          <w:p w14:paraId="6901AD8C" w14:textId="6E2CCE0F" w:rsidR="00E67762" w:rsidRPr="00526F08" w:rsidRDefault="00E67762" w:rsidP="00125EDB">
            <w:pPr>
              <w:jc w:val="left"/>
              <w:rPr>
                <w:rFonts w:cs="Arial"/>
                <w:lang w:val="en-GB"/>
              </w:rPr>
            </w:pPr>
            <w:r w:rsidRPr="00526F08">
              <w:rPr>
                <w:rFonts w:cs="Arial"/>
                <w:lang w:val="en-GB"/>
              </w:rPr>
              <w:t>Contact phone</w:t>
            </w:r>
          </w:p>
        </w:tc>
        <w:tc>
          <w:tcPr>
            <w:tcW w:w="5358" w:type="dxa"/>
          </w:tcPr>
          <w:p w14:paraId="7E37E619" w14:textId="77777777" w:rsidR="00E67762" w:rsidRPr="00526F08" w:rsidRDefault="00E67762" w:rsidP="00E67762">
            <w:pPr>
              <w:rPr>
                <w:rFonts w:cs="Arial"/>
                <w:lang w:val="en-GB"/>
              </w:rPr>
            </w:pPr>
            <w:r w:rsidRPr="00526F08">
              <w:rPr>
                <w:rFonts w:cs="Arial"/>
                <w:lang w:val="en-GB"/>
              </w:rPr>
              <w:t>Office:</w:t>
            </w:r>
          </w:p>
          <w:p w14:paraId="3EB1352A" w14:textId="41835899" w:rsidR="00E67762" w:rsidRPr="00526F08" w:rsidRDefault="00E67762" w:rsidP="00E67762">
            <w:pPr>
              <w:rPr>
                <w:rFonts w:cs="Arial"/>
                <w:lang w:val="en-GB"/>
              </w:rPr>
            </w:pPr>
            <w:r w:rsidRPr="00526F08">
              <w:rPr>
                <w:rFonts w:cs="Arial"/>
                <w:lang w:val="en-GB"/>
              </w:rPr>
              <w:t>Mobile:</w:t>
            </w:r>
          </w:p>
        </w:tc>
      </w:tr>
    </w:tbl>
    <w:p w14:paraId="2B8AFC5F" w14:textId="463C4C94" w:rsidR="001725C6" w:rsidRPr="00526F08" w:rsidRDefault="001725C6" w:rsidP="00BB059A">
      <w:pPr>
        <w:rPr>
          <w:rFonts w:cs="Arial"/>
          <w:b/>
          <w:bCs/>
          <w:lang w:val="en-GB"/>
        </w:rPr>
      </w:pPr>
      <w:r>
        <w:rPr>
          <w:rFonts w:cs="Arial"/>
          <w:b/>
          <w:bCs/>
          <w:lang w:val="en-GB"/>
        </w:rPr>
        <w:tab/>
      </w:r>
      <w:r w:rsidRPr="00DE34D9">
        <w:rPr>
          <w:rFonts w:cs="Arial"/>
          <w:i/>
          <w:sz w:val="18"/>
          <w:szCs w:val="18"/>
          <w:lang w:val="en-GB"/>
        </w:rPr>
        <w:t>* - delete as appropriate</w:t>
      </w:r>
    </w:p>
    <w:p w14:paraId="07BCFE96" w14:textId="77777777" w:rsidR="001725C6" w:rsidRDefault="001725C6" w:rsidP="00BB059A">
      <w:pPr>
        <w:spacing w:after="240" w:line="360" w:lineRule="auto"/>
        <w:ind w:firstLine="340"/>
        <w:rPr>
          <w:rFonts w:eastAsia="Verdana" w:cs="Verdana"/>
          <w:color w:val="000000"/>
          <w:lang w:val="en-GB"/>
        </w:rPr>
      </w:pPr>
    </w:p>
    <w:p w14:paraId="5A2F7566" w14:textId="1252A628" w:rsidR="00BB059A" w:rsidRPr="00526F08" w:rsidRDefault="00BB059A" w:rsidP="00BB059A">
      <w:pPr>
        <w:spacing w:after="240" w:line="360" w:lineRule="auto"/>
        <w:ind w:firstLine="340"/>
        <w:rPr>
          <w:rFonts w:eastAsia="Verdana" w:cs="Verdana"/>
          <w:color w:val="000000"/>
          <w:lang w:val="en-GB"/>
        </w:rPr>
      </w:pPr>
      <w:r w:rsidRPr="00526F08">
        <w:rPr>
          <w:rFonts w:eastAsia="Verdana" w:cs="Verdana"/>
          <w:color w:val="000000"/>
          <w:lang w:val="en-GB"/>
        </w:rPr>
        <w:t xml:space="preserve">II. </w:t>
      </w:r>
      <w:r w:rsidR="004B1918" w:rsidRPr="00526F08">
        <w:rPr>
          <w:rFonts w:eastAsia="Verdana" w:cs="Verdana"/>
          <w:color w:val="000000"/>
          <w:lang w:val="en-GB"/>
        </w:rPr>
        <w:t xml:space="preserve">Details of </w:t>
      </w:r>
      <w:r w:rsidR="007F7E49">
        <w:rPr>
          <w:rFonts w:eastAsia="Verdana" w:cs="Verdana"/>
          <w:color w:val="000000"/>
          <w:lang w:val="en-GB"/>
        </w:rPr>
        <w:t>reported</w:t>
      </w:r>
      <w:r w:rsidR="004B1918" w:rsidRPr="00526F08">
        <w:rPr>
          <w:rFonts w:eastAsia="Verdana" w:cs="Verdana"/>
          <w:color w:val="000000"/>
          <w:lang w:val="en-GB"/>
        </w:rPr>
        <w:t>/materially modified algorithms</w:t>
      </w:r>
      <w:r w:rsidRPr="00526F08">
        <w:rPr>
          <w:rFonts w:eastAsia="Verdana"/>
          <w:color w:val="000000"/>
          <w:lang w:val="en-GB"/>
        </w:rPr>
        <w:t xml:space="preserve"> </w:t>
      </w:r>
      <w:r w:rsidRPr="00526F08">
        <w:rPr>
          <w:rStyle w:val="Odwoanieprzypisudolnego"/>
          <w:rFonts w:eastAsia="Verdana"/>
          <w:color w:val="000000"/>
          <w:lang w:val="en-GB"/>
        </w:rPr>
        <w:footnoteReference w:id="3"/>
      </w:r>
      <w:r w:rsidRPr="00526F08">
        <w:rPr>
          <w:rFonts w:eastAsia="Verdana"/>
          <w:color w:val="000000"/>
          <w:vertAlign w:val="superscript"/>
          <w:lang w:val="en-GB"/>
        </w:rPr>
        <w:t xml:space="preserve">, </w:t>
      </w:r>
      <w:r w:rsidRPr="00526F08">
        <w:rPr>
          <w:rStyle w:val="Odwoanieprzypisudolnego"/>
          <w:rFonts w:eastAsia="Verdana"/>
          <w:color w:val="000000"/>
          <w:lang w:val="en-GB"/>
        </w:rPr>
        <w:footnoteReference w:id="4"/>
      </w:r>
      <w:r w:rsidRPr="00526F08">
        <w:rPr>
          <w:rFonts w:eastAsia="Verdana" w:cs="Verdana"/>
          <w:color w:val="000000"/>
          <w:lang w:val="en-GB"/>
        </w:rPr>
        <w:t xml:space="preserve">: 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917"/>
        <w:gridCol w:w="992"/>
        <w:gridCol w:w="2343"/>
        <w:gridCol w:w="1985"/>
        <w:gridCol w:w="2410"/>
      </w:tblGrid>
      <w:tr w:rsidR="00B060AF" w:rsidRPr="00070745" w14:paraId="47BBA903" w14:textId="77777777" w:rsidTr="00B060AF">
        <w:trPr>
          <w:trHeight w:val="968"/>
        </w:trPr>
        <w:tc>
          <w:tcPr>
            <w:tcW w:w="567" w:type="dxa"/>
            <w:vMerge w:val="restart"/>
            <w:vAlign w:val="center"/>
          </w:tcPr>
          <w:p w14:paraId="69B7C0D0" w14:textId="3AD1A9E3" w:rsidR="00B060AF" w:rsidRPr="00526F08" w:rsidRDefault="00B060AF" w:rsidP="00125EDB">
            <w:pPr>
              <w:jc w:val="center"/>
              <w:rPr>
                <w:rFonts w:cs="Arial"/>
                <w:lang w:val="en-GB"/>
              </w:rPr>
            </w:pPr>
            <w:r w:rsidRPr="00526F08">
              <w:rPr>
                <w:rFonts w:cs="Arial"/>
                <w:lang w:val="en-GB"/>
              </w:rPr>
              <w:t>No.</w:t>
            </w:r>
          </w:p>
        </w:tc>
        <w:tc>
          <w:tcPr>
            <w:tcW w:w="1909" w:type="dxa"/>
            <w:gridSpan w:val="2"/>
            <w:vAlign w:val="center"/>
          </w:tcPr>
          <w:p w14:paraId="45CF84CA" w14:textId="5E38D10D" w:rsidR="00B060AF" w:rsidRPr="00526F08" w:rsidRDefault="00B060AF" w:rsidP="00B060AF">
            <w:pPr>
              <w:jc w:val="center"/>
              <w:rPr>
                <w:rFonts w:cs="Arial"/>
                <w:lang w:val="en-GB"/>
              </w:rPr>
            </w:pPr>
            <w:r w:rsidRPr="00526F08">
              <w:rPr>
                <w:rFonts w:cs="Arial"/>
                <w:lang w:val="en-GB"/>
              </w:rPr>
              <w:t xml:space="preserve">Algorithm ID </w:t>
            </w:r>
          </w:p>
        </w:tc>
        <w:tc>
          <w:tcPr>
            <w:tcW w:w="2343" w:type="dxa"/>
            <w:vMerge w:val="restart"/>
            <w:vAlign w:val="center"/>
          </w:tcPr>
          <w:p w14:paraId="299E4558" w14:textId="0216F55C" w:rsidR="00B060AF" w:rsidRPr="00526F08" w:rsidRDefault="00B060AF" w:rsidP="007F7E49">
            <w:pPr>
              <w:jc w:val="center"/>
              <w:rPr>
                <w:rFonts w:cs="Arial"/>
                <w:lang w:val="en-GB"/>
              </w:rPr>
            </w:pPr>
            <w:r w:rsidRPr="00526F08">
              <w:rPr>
                <w:rFonts w:cs="Arial"/>
                <w:lang w:val="en-GB"/>
              </w:rPr>
              <w:t>Reason for  notification</w:t>
            </w:r>
          </w:p>
        </w:tc>
        <w:tc>
          <w:tcPr>
            <w:tcW w:w="1985" w:type="dxa"/>
            <w:vMerge w:val="restart"/>
            <w:vAlign w:val="center"/>
          </w:tcPr>
          <w:p w14:paraId="37D6FC3D" w14:textId="3F077685" w:rsidR="00B060AF" w:rsidRPr="00526F08" w:rsidRDefault="00B060AF" w:rsidP="00125EDB">
            <w:pPr>
              <w:jc w:val="center"/>
              <w:rPr>
                <w:rFonts w:cs="Arial"/>
                <w:lang w:val="en-GB"/>
              </w:rPr>
            </w:pPr>
            <w:r w:rsidRPr="00526F08">
              <w:rPr>
                <w:rFonts w:cs="Arial"/>
                <w:lang w:val="en-GB"/>
              </w:rPr>
              <w:t>Description of the test mechanism</w:t>
            </w:r>
          </w:p>
        </w:tc>
        <w:tc>
          <w:tcPr>
            <w:tcW w:w="2410" w:type="dxa"/>
            <w:vMerge w:val="restart"/>
            <w:vAlign w:val="center"/>
          </w:tcPr>
          <w:p w14:paraId="4D977DA3" w14:textId="5D57562F" w:rsidR="00B060AF" w:rsidRPr="00526F08" w:rsidRDefault="00B060AF" w:rsidP="00125EDB">
            <w:pPr>
              <w:jc w:val="center"/>
              <w:rPr>
                <w:rFonts w:cs="Arial"/>
                <w:lang w:val="en-GB"/>
              </w:rPr>
            </w:pPr>
            <w:r w:rsidRPr="00526F08">
              <w:rPr>
                <w:rFonts w:cs="Arial"/>
                <w:lang w:val="en-GB"/>
              </w:rPr>
              <w:t xml:space="preserve">Date of notification of the new algorithm / material modification  </w:t>
            </w:r>
          </w:p>
        </w:tc>
      </w:tr>
      <w:tr w:rsidR="00B060AF" w:rsidRPr="00B060AF" w14:paraId="21DDEEA4" w14:textId="77777777" w:rsidTr="00611A75">
        <w:trPr>
          <w:trHeight w:val="967"/>
        </w:trPr>
        <w:tc>
          <w:tcPr>
            <w:tcW w:w="567" w:type="dxa"/>
            <w:vMerge/>
            <w:vAlign w:val="center"/>
          </w:tcPr>
          <w:p w14:paraId="1AE95178" w14:textId="77777777" w:rsidR="00B060AF" w:rsidRPr="00526F08" w:rsidRDefault="00B060AF" w:rsidP="00125EDB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917" w:type="dxa"/>
            <w:vAlign w:val="center"/>
          </w:tcPr>
          <w:p w14:paraId="03E72CB5" w14:textId="49E07CFC" w:rsidR="00B060AF" w:rsidRPr="00AA196F" w:rsidRDefault="00B060AF" w:rsidP="00125EDB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AA196F">
              <w:rPr>
                <w:rFonts w:cs="Arial"/>
                <w:sz w:val="18"/>
                <w:szCs w:val="18"/>
                <w:lang w:val="en-GB"/>
              </w:rPr>
              <w:t>(</w:t>
            </w:r>
            <w:r w:rsidR="00CA682F" w:rsidRPr="00AA196F">
              <w:rPr>
                <w:rFonts w:cs="Arial"/>
                <w:sz w:val="18"/>
                <w:szCs w:val="18"/>
                <w:lang w:val="en-GB"/>
              </w:rPr>
              <w:t>Short</w:t>
            </w:r>
            <w:r w:rsidR="00CA682F" w:rsidRPr="00AA196F" w:rsidDel="00CA682F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00AA196F">
              <w:rPr>
                <w:rFonts w:cs="Arial"/>
                <w:sz w:val="18"/>
                <w:szCs w:val="18"/>
                <w:lang w:val="en-GB"/>
              </w:rPr>
              <w:t>Code)</w:t>
            </w:r>
          </w:p>
        </w:tc>
        <w:tc>
          <w:tcPr>
            <w:tcW w:w="992" w:type="dxa"/>
            <w:vAlign w:val="center"/>
          </w:tcPr>
          <w:p w14:paraId="56AAD380" w14:textId="4427BAC5" w:rsidR="00B060AF" w:rsidRPr="00AA196F" w:rsidRDefault="00B060AF" w:rsidP="00125EDB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AA196F">
              <w:rPr>
                <w:rFonts w:cs="Arial"/>
                <w:sz w:val="18"/>
                <w:szCs w:val="18"/>
                <w:lang w:val="en-GB"/>
              </w:rPr>
              <w:t>(</w:t>
            </w:r>
            <w:r w:rsidR="00CA682F" w:rsidRPr="00AA196F">
              <w:rPr>
                <w:rFonts w:cs="Arial"/>
                <w:sz w:val="18"/>
                <w:szCs w:val="18"/>
                <w:lang w:val="en-GB"/>
              </w:rPr>
              <w:t xml:space="preserve">Long </w:t>
            </w:r>
            <w:r w:rsidRPr="00AA196F">
              <w:rPr>
                <w:rFonts w:cs="Arial"/>
                <w:sz w:val="18"/>
                <w:szCs w:val="18"/>
                <w:lang w:val="en-GB"/>
              </w:rPr>
              <w:t xml:space="preserve">Code) </w:t>
            </w:r>
          </w:p>
        </w:tc>
        <w:tc>
          <w:tcPr>
            <w:tcW w:w="2343" w:type="dxa"/>
            <w:vMerge/>
            <w:vAlign w:val="center"/>
          </w:tcPr>
          <w:p w14:paraId="7280B4BB" w14:textId="77777777" w:rsidR="00B060AF" w:rsidRPr="00526F08" w:rsidRDefault="00B060AF" w:rsidP="007F7E49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985" w:type="dxa"/>
            <w:vMerge/>
            <w:vAlign w:val="center"/>
          </w:tcPr>
          <w:p w14:paraId="4EA264F7" w14:textId="77777777" w:rsidR="00B060AF" w:rsidRPr="00526F08" w:rsidRDefault="00B060AF" w:rsidP="00125EDB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2410" w:type="dxa"/>
            <w:vMerge/>
            <w:vAlign w:val="center"/>
          </w:tcPr>
          <w:p w14:paraId="47083B76" w14:textId="77777777" w:rsidR="00B060AF" w:rsidRPr="00526F08" w:rsidRDefault="00B060AF" w:rsidP="00125EDB">
            <w:pPr>
              <w:jc w:val="center"/>
              <w:rPr>
                <w:rFonts w:cs="Arial"/>
                <w:lang w:val="en-GB"/>
              </w:rPr>
            </w:pPr>
          </w:p>
        </w:tc>
      </w:tr>
      <w:tr w:rsidR="00B060AF" w:rsidRPr="00526F08" w14:paraId="4B2EDBAC" w14:textId="77777777" w:rsidTr="00611A75">
        <w:trPr>
          <w:trHeight w:val="1137"/>
        </w:trPr>
        <w:tc>
          <w:tcPr>
            <w:tcW w:w="567" w:type="dxa"/>
          </w:tcPr>
          <w:p w14:paraId="054FA6EB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  <w:tc>
          <w:tcPr>
            <w:tcW w:w="917" w:type="dxa"/>
            <w:vAlign w:val="center"/>
          </w:tcPr>
          <w:p w14:paraId="5BC33C24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2368845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  <w:tc>
          <w:tcPr>
            <w:tcW w:w="2343" w:type="dxa"/>
            <w:vAlign w:val="center"/>
          </w:tcPr>
          <w:p w14:paraId="6BE728D0" w14:textId="5080A493" w:rsidR="00B060AF" w:rsidRPr="00526F08" w:rsidRDefault="00070745" w:rsidP="00125EDB">
            <w:pPr>
              <w:spacing w:after="0"/>
              <w:ind w:left="264" w:hanging="264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pict w14:anchorId="20800B86">
                <v:shape id="_x0000_i1027" type="#_x0000_t75" style="width:14pt;height:22pt">
                  <v:imagedata r:id="rId11" o:title=""/>
                </v:shape>
              </w:pict>
            </w:r>
            <w:r w:rsidR="00B060AF" w:rsidRPr="00526F08">
              <w:rPr>
                <w:rFonts w:cs="Arial"/>
                <w:lang w:val="en-GB"/>
              </w:rPr>
              <w:t xml:space="preserve">New algorithm </w:t>
            </w:r>
          </w:p>
          <w:p w14:paraId="1E159772" w14:textId="52997436" w:rsidR="00B060AF" w:rsidRPr="00526F08" w:rsidRDefault="00070745" w:rsidP="000E0C74">
            <w:pPr>
              <w:ind w:left="406" w:hanging="406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pict w14:anchorId="6B46CCC6">
                <v:shape id="_x0000_i1028" type="#_x0000_t75" style="width:15pt;height:20pt">
                  <v:imagedata r:id="rId12" o:title=""/>
                </v:shape>
              </w:pict>
            </w:r>
            <w:r w:rsidR="00B060AF" w:rsidRPr="00526F08">
              <w:rPr>
                <w:rFonts w:cs="Arial"/>
                <w:lang w:val="en-GB"/>
              </w:rPr>
              <w:t xml:space="preserve">Material modification </w:t>
            </w:r>
          </w:p>
        </w:tc>
        <w:tc>
          <w:tcPr>
            <w:tcW w:w="1985" w:type="dxa"/>
            <w:vAlign w:val="center"/>
          </w:tcPr>
          <w:p w14:paraId="3D5FA8D6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19DCEAF8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</w:tr>
      <w:tr w:rsidR="00B060AF" w:rsidRPr="00526F08" w14:paraId="679D321F" w14:textId="77777777" w:rsidTr="00611A75">
        <w:trPr>
          <w:trHeight w:val="1963"/>
        </w:trPr>
        <w:tc>
          <w:tcPr>
            <w:tcW w:w="567" w:type="dxa"/>
          </w:tcPr>
          <w:p w14:paraId="5FAE3C6F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  <w:tc>
          <w:tcPr>
            <w:tcW w:w="917" w:type="dxa"/>
            <w:vAlign w:val="center"/>
          </w:tcPr>
          <w:p w14:paraId="3A515E31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236627B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  <w:tc>
          <w:tcPr>
            <w:tcW w:w="2343" w:type="dxa"/>
            <w:vAlign w:val="center"/>
          </w:tcPr>
          <w:p w14:paraId="00EA3722" w14:textId="5B7A69B6" w:rsidR="00B060AF" w:rsidRPr="00526F08" w:rsidRDefault="00070745" w:rsidP="004B1918">
            <w:pPr>
              <w:spacing w:after="0"/>
              <w:ind w:left="264" w:hanging="264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pict w14:anchorId="162AC882">
                <v:shape id="_x0000_i1029" type="#_x0000_t75" style="width:14pt;height:22pt">
                  <v:imagedata r:id="rId11" o:title=""/>
                </v:shape>
              </w:pict>
            </w:r>
            <w:r w:rsidR="00B060AF" w:rsidRPr="00526F08">
              <w:rPr>
                <w:rFonts w:cs="Arial"/>
                <w:lang w:val="en-GB"/>
              </w:rPr>
              <w:t xml:space="preserve"> New algorithm </w:t>
            </w:r>
          </w:p>
          <w:p w14:paraId="7020D3B4" w14:textId="4330D56A" w:rsidR="00B060AF" w:rsidRPr="00526F08" w:rsidRDefault="00B060AF" w:rsidP="004B1918">
            <w:pPr>
              <w:ind w:left="406" w:hanging="406"/>
              <w:jc w:val="left"/>
              <w:rPr>
                <w:rFonts w:cs="Arial"/>
                <w:lang w:val="en-GB"/>
              </w:rPr>
            </w:pPr>
            <w:r w:rsidRPr="00526F08">
              <w:rPr>
                <w:rFonts w:cs="Arial"/>
                <w:noProof/>
              </w:rPr>
              <w:drawing>
                <wp:inline distT="0" distB="0" distL="0" distR="0" wp14:anchorId="7DA3686E" wp14:editId="1B1D040B">
                  <wp:extent cx="189865" cy="25082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F08">
              <w:rPr>
                <w:rFonts w:cs="Arial"/>
                <w:lang w:val="en-GB"/>
              </w:rPr>
              <w:t>Material modification</w:t>
            </w:r>
          </w:p>
        </w:tc>
        <w:tc>
          <w:tcPr>
            <w:tcW w:w="1985" w:type="dxa"/>
            <w:vAlign w:val="center"/>
          </w:tcPr>
          <w:p w14:paraId="36669009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17B075A0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</w:tr>
      <w:tr w:rsidR="00B060AF" w:rsidRPr="00526F08" w14:paraId="1A17456D" w14:textId="77777777" w:rsidTr="00611A75">
        <w:trPr>
          <w:trHeight w:val="1232"/>
        </w:trPr>
        <w:tc>
          <w:tcPr>
            <w:tcW w:w="567" w:type="dxa"/>
          </w:tcPr>
          <w:p w14:paraId="1498B58B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  <w:tc>
          <w:tcPr>
            <w:tcW w:w="917" w:type="dxa"/>
            <w:vAlign w:val="center"/>
          </w:tcPr>
          <w:p w14:paraId="417946A6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CE3BF46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  <w:tc>
          <w:tcPr>
            <w:tcW w:w="2343" w:type="dxa"/>
            <w:vAlign w:val="center"/>
          </w:tcPr>
          <w:p w14:paraId="2AFBFC75" w14:textId="0397AD65" w:rsidR="00B060AF" w:rsidRPr="00526F08" w:rsidRDefault="00070745" w:rsidP="004B1918">
            <w:pPr>
              <w:spacing w:after="0"/>
              <w:ind w:left="264" w:hanging="264"/>
              <w:jc w:val="lef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pict w14:anchorId="75EADB05">
                <v:shape id="_x0000_i1030" type="#_x0000_t75" style="width:14pt;height:22pt">
                  <v:imagedata r:id="rId11" o:title=""/>
                </v:shape>
              </w:pict>
            </w:r>
            <w:r w:rsidR="00B060AF" w:rsidRPr="00526F08">
              <w:rPr>
                <w:rFonts w:cs="Arial"/>
                <w:lang w:val="en-GB"/>
              </w:rPr>
              <w:t xml:space="preserve"> New algorithm </w:t>
            </w:r>
          </w:p>
          <w:p w14:paraId="3D2EDAC5" w14:textId="6EF5C76C" w:rsidR="00B060AF" w:rsidRPr="00526F08" w:rsidRDefault="00B060AF" w:rsidP="004B1918">
            <w:pPr>
              <w:ind w:left="406" w:hanging="406"/>
              <w:jc w:val="left"/>
              <w:rPr>
                <w:rFonts w:cs="Arial"/>
                <w:lang w:val="en-GB"/>
              </w:rPr>
            </w:pPr>
            <w:r w:rsidRPr="00526F08">
              <w:rPr>
                <w:rFonts w:cs="Arial"/>
                <w:noProof/>
              </w:rPr>
              <w:drawing>
                <wp:inline distT="0" distB="0" distL="0" distR="0" wp14:anchorId="72470E49" wp14:editId="40B4B0F7">
                  <wp:extent cx="189865" cy="2508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F08">
              <w:rPr>
                <w:rFonts w:cs="Arial"/>
                <w:lang w:val="en-GB"/>
              </w:rPr>
              <w:t>Material modification</w:t>
            </w:r>
          </w:p>
        </w:tc>
        <w:tc>
          <w:tcPr>
            <w:tcW w:w="1985" w:type="dxa"/>
            <w:vAlign w:val="center"/>
          </w:tcPr>
          <w:p w14:paraId="498B7A2D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06DAFC8C" w14:textId="77777777" w:rsidR="00B060AF" w:rsidRPr="00526F08" w:rsidRDefault="00B060AF" w:rsidP="00125EDB">
            <w:pPr>
              <w:rPr>
                <w:rFonts w:cs="Arial"/>
                <w:lang w:val="en-GB"/>
              </w:rPr>
            </w:pPr>
          </w:p>
        </w:tc>
      </w:tr>
    </w:tbl>
    <w:p w14:paraId="09CF33C7" w14:textId="77777777" w:rsidR="0056146B" w:rsidRPr="00526F08" w:rsidRDefault="0056146B">
      <w:pPr>
        <w:rPr>
          <w:lang w:val="en-GB"/>
        </w:rPr>
      </w:pPr>
    </w:p>
    <w:sectPr w:rsidR="0056146B" w:rsidRPr="00526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1C6F3" w14:textId="77777777" w:rsidR="00722C2C" w:rsidRDefault="00722C2C" w:rsidP="00BB059A">
      <w:pPr>
        <w:spacing w:after="0"/>
      </w:pPr>
      <w:r>
        <w:separator/>
      </w:r>
    </w:p>
  </w:endnote>
  <w:endnote w:type="continuationSeparator" w:id="0">
    <w:p w14:paraId="7EBB1F3D" w14:textId="77777777" w:rsidR="00722C2C" w:rsidRDefault="00722C2C" w:rsidP="00BB05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10661" w14:textId="77777777" w:rsidR="00722C2C" w:rsidRDefault="00722C2C" w:rsidP="00BB059A">
      <w:pPr>
        <w:spacing w:after="0"/>
      </w:pPr>
      <w:r>
        <w:separator/>
      </w:r>
    </w:p>
  </w:footnote>
  <w:footnote w:type="continuationSeparator" w:id="0">
    <w:p w14:paraId="5AB03152" w14:textId="77777777" w:rsidR="00722C2C" w:rsidRDefault="00722C2C" w:rsidP="00BB059A">
      <w:pPr>
        <w:spacing w:after="0"/>
      </w:pPr>
      <w:r>
        <w:continuationSeparator/>
      </w:r>
    </w:p>
  </w:footnote>
  <w:footnote w:id="1">
    <w:p w14:paraId="4289760A" w14:textId="04F443AB" w:rsidR="00BB059A" w:rsidRPr="004B1918" w:rsidRDefault="00BB059A" w:rsidP="00BB059A">
      <w:pPr>
        <w:pStyle w:val="Tekstprzypisudolnego"/>
        <w:rPr>
          <w:b/>
          <w:lang w:val="en-GB"/>
        </w:rPr>
      </w:pPr>
      <w:r w:rsidRPr="00BB059A">
        <w:rPr>
          <w:rStyle w:val="Odwoanieprzypisudolnego"/>
          <w:b/>
        </w:rPr>
        <w:footnoteRef/>
      </w:r>
      <w:r w:rsidRPr="004B1918">
        <w:rPr>
          <w:b/>
          <w:lang w:val="en-GB"/>
        </w:rPr>
        <w:t xml:space="preserve"> </w:t>
      </w:r>
      <w:r w:rsidR="004B1918" w:rsidRPr="004B1918">
        <w:rPr>
          <w:b/>
          <w:lang w:val="en-GB"/>
        </w:rPr>
        <w:t>Notification to be submitted prior to first use of a</w:t>
      </w:r>
      <w:r w:rsidR="007F7E49">
        <w:rPr>
          <w:b/>
          <w:lang w:val="en-GB"/>
        </w:rPr>
        <w:t xml:space="preserve"> new</w:t>
      </w:r>
      <w:r w:rsidR="004B1918" w:rsidRPr="004B1918">
        <w:rPr>
          <w:b/>
          <w:lang w:val="en-GB"/>
        </w:rPr>
        <w:t xml:space="preserve"> algorithm and prior to first use of a previously </w:t>
      </w:r>
      <w:r w:rsidR="007F7E49">
        <w:rPr>
          <w:b/>
          <w:lang w:val="en-GB"/>
        </w:rPr>
        <w:t>reported</w:t>
      </w:r>
      <w:r w:rsidR="004B1918" w:rsidRPr="004B1918">
        <w:rPr>
          <w:b/>
          <w:lang w:val="en-GB"/>
        </w:rPr>
        <w:t xml:space="preserve"> algorithm f</w:t>
      </w:r>
      <w:r w:rsidR="004B1918">
        <w:rPr>
          <w:b/>
          <w:lang w:val="en-GB"/>
        </w:rPr>
        <w:t>ollowing its material modification</w:t>
      </w:r>
      <w:r w:rsidR="007F7E49">
        <w:rPr>
          <w:b/>
          <w:lang w:val="en-GB"/>
        </w:rPr>
        <w:t xml:space="preserve"> on the Exchange</w:t>
      </w:r>
      <w:r w:rsidR="004B1918">
        <w:rPr>
          <w:b/>
          <w:lang w:val="en-GB"/>
        </w:rPr>
        <w:t>.</w:t>
      </w:r>
    </w:p>
  </w:footnote>
  <w:footnote w:id="2">
    <w:p w14:paraId="2E823FB7" w14:textId="5F31953C" w:rsidR="00BB059A" w:rsidRPr="00E56328" w:rsidRDefault="00BB059A" w:rsidP="00BB059A">
      <w:pPr>
        <w:pStyle w:val="Tekstprzypisudolnego"/>
        <w:rPr>
          <w:lang w:val="en-GB"/>
        </w:rPr>
      </w:pPr>
      <w:r w:rsidRPr="00BB059A">
        <w:rPr>
          <w:rStyle w:val="Odwoanieprzypisudolnego"/>
        </w:rPr>
        <w:footnoteRef/>
      </w:r>
      <w:r w:rsidRPr="004B1918">
        <w:rPr>
          <w:lang w:val="en-GB"/>
        </w:rPr>
        <w:t xml:space="preserve"> </w:t>
      </w:r>
      <w:r w:rsidR="00E56328" w:rsidRPr="00BB7477">
        <w:rPr>
          <w:rFonts w:ascii="Verdana" w:hAnsi="Verdana"/>
          <w:i/>
          <w:sz w:val="16"/>
          <w:szCs w:val="16"/>
          <w:lang w:val="en-GB"/>
        </w:rPr>
        <w:t>If more than one supervising broker is named, please provide the details of each person.</w:t>
      </w:r>
    </w:p>
  </w:footnote>
  <w:footnote w:id="3">
    <w:p w14:paraId="55D32067" w14:textId="3458FEF3" w:rsidR="00BB059A" w:rsidRPr="00070745" w:rsidRDefault="00BB059A" w:rsidP="00BB059A">
      <w:pPr>
        <w:pStyle w:val="Tekstprzypisudolnego"/>
        <w:rPr>
          <w:lang w:val="en-GB"/>
        </w:rPr>
      </w:pPr>
      <w:r w:rsidRPr="00BB059A">
        <w:rPr>
          <w:rStyle w:val="Odwoanieprzypisudolnego"/>
        </w:rPr>
        <w:footnoteRef/>
      </w:r>
      <w:r w:rsidRPr="00526F08">
        <w:rPr>
          <w:lang w:val="en-GB"/>
        </w:rPr>
        <w:t xml:space="preserve"> </w:t>
      </w:r>
      <w:r w:rsidR="000E0C74" w:rsidRPr="00647BF2">
        <w:rPr>
          <w:rFonts w:ascii="Verdana" w:hAnsi="Verdana"/>
          <w:i/>
          <w:sz w:val="16"/>
          <w:szCs w:val="16"/>
          <w:lang w:val="en-GB"/>
        </w:rPr>
        <w:t xml:space="preserve">If the notification </w:t>
      </w:r>
      <w:r w:rsidR="00526F08">
        <w:rPr>
          <w:rFonts w:ascii="Verdana" w:hAnsi="Verdana"/>
          <w:i/>
          <w:sz w:val="16"/>
          <w:szCs w:val="16"/>
          <w:lang w:val="en-GB"/>
        </w:rPr>
        <w:t>concerns more than three</w:t>
      </w:r>
      <w:r w:rsidR="00647BF2" w:rsidRPr="00647BF2">
        <w:rPr>
          <w:rFonts w:ascii="Verdana" w:hAnsi="Verdana"/>
          <w:i/>
          <w:sz w:val="16"/>
          <w:szCs w:val="16"/>
          <w:lang w:val="en-GB"/>
        </w:rPr>
        <w:t xml:space="preserve"> algorithms or the Exchange Member requires a broader </w:t>
      </w:r>
      <w:r w:rsidR="00647BF2">
        <w:rPr>
          <w:rFonts w:ascii="Verdana" w:hAnsi="Verdana"/>
          <w:i/>
          <w:sz w:val="16"/>
          <w:szCs w:val="16"/>
          <w:lang w:val="en-GB"/>
        </w:rPr>
        <w:t xml:space="preserve">disclosure, </w:t>
      </w:r>
      <w:r w:rsidR="00647BF2" w:rsidRPr="00070745">
        <w:rPr>
          <w:rFonts w:ascii="Verdana" w:hAnsi="Verdana"/>
          <w:i/>
          <w:sz w:val="16"/>
          <w:szCs w:val="16"/>
          <w:lang w:val="en-GB"/>
        </w:rPr>
        <w:t>the notification may be drawn up in a separate table as per the template presented in section II above.</w:t>
      </w:r>
    </w:p>
  </w:footnote>
  <w:footnote w:id="4">
    <w:p w14:paraId="1F8EEFDA" w14:textId="4334EEA2" w:rsidR="00BB059A" w:rsidRPr="00070745" w:rsidRDefault="00BB059A" w:rsidP="00BB059A">
      <w:pPr>
        <w:pStyle w:val="Tekstprzypisudolnego"/>
        <w:rPr>
          <w:rFonts w:ascii="Verdana" w:hAnsi="Verdana"/>
          <w:i/>
          <w:sz w:val="16"/>
          <w:szCs w:val="16"/>
          <w:lang w:val="en-GB"/>
        </w:rPr>
      </w:pPr>
      <w:r w:rsidRPr="00070745">
        <w:rPr>
          <w:rStyle w:val="Odwoanieprzypisudolnego"/>
          <w:rFonts w:ascii="Verdana" w:hAnsi="Verdana"/>
          <w:sz w:val="16"/>
          <w:szCs w:val="16"/>
        </w:rPr>
        <w:footnoteRef/>
      </w:r>
      <w:r w:rsidRPr="00070745">
        <w:rPr>
          <w:rFonts w:ascii="Verdana" w:hAnsi="Verdana"/>
          <w:sz w:val="16"/>
          <w:szCs w:val="16"/>
          <w:lang w:val="en-GB"/>
        </w:rPr>
        <w:t xml:space="preserve"> </w:t>
      </w:r>
      <w:r w:rsidR="00647BF2" w:rsidRPr="00070745">
        <w:rPr>
          <w:rFonts w:ascii="Verdana" w:hAnsi="Verdana"/>
          <w:i/>
          <w:sz w:val="16"/>
          <w:szCs w:val="16"/>
          <w:lang w:val="en-GB"/>
        </w:rPr>
        <w:t>If the notification concerns</w:t>
      </w:r>
      <w:r w:rsidR="00C14272" w:rsidRPr="00070745">
        <w:rPr>
          <w:rFonts w:ascii="Verdana" w:hAnsi="Verdana"/>
          <w:i/>
          <w:sz w:val="16"/>
          <w:szCs w:val="16"/>
          <w:lang w:val="en-GB"/>
        </w:rPr>
        <w:t xml:space="preserve"> subsequent algorithms or material modifications of previo</w:t>
      </w:r>
      <w:r w:rsidR="00526F08" w:rsidRPr="00070745">
        <w:rPr>
          <w:rFonts w:ascii="Verdana" w:hAnsi="Verdana"/>
          <w:i/>
          <w:sz w:val="16"/>
          <w:szCs w:val="16"/>
          <w:lang w:val="en-GB"/>
        </w:rPr>
        <w:t xml:space="preserve">usly </w:t>
      </w:r>
      <w:r w:rsidR="007F7E49" w:rsidRPr="00070745">
        <w:rPr>
          <w:rFonts w:ascii="Verdana" w:hAnsi="Verdana"/>
          <w:i/>
          <w:sz w:val="16"/>
          <w:szCs w:val="16"/>
          <w:lang w:val="en-GB"/>
        </w:rPr>
        <w:t>reported</w:t>
      </w:r>
      <w:r w:rsidR="00526F08" w:rsidRPr="00070745">
        <w:rPr>
          <w:rFonts w:ascii="Verdana" w:hAnsi="Verdana"/>
          <w:i/>
          <w:sz w:val="16"/>
          <w:szCs w:val="16"/>
          <w:lang w:val="en-GB"/>
        </w:rPr>
        <w:t xml:space="preserve"> algorithms, the Exchange Member is not required to </w:t>
      </w:r>
      <w:r w:rsidR="007F7E49" w:rsidRPr="00070745">
        <w:rPr>
          <w:rFonts w:ascii="Verdana" w:hAnsi="Verdana"/>
          <w:i/>
          <w:sz w:val="16"/>
          <w:szCs w:val="16"/>
          <w:lang w:val="en-GB"/>
        </w:rPr>
        <w:t>report</w:t>
      </w:r>
      <w:r w:rsidR="00526F08" w:rsidRPr="00070745">
        <w:rPr>
          <w:rFonts w:ascii="Verdana" w:hAnsi="Verdana"/>
          <w:i/>
          <w:sz w:val="16"/>
          <w:szCs w:val="16"/>
          <w:lang w:val="en-GB"/>
        </w:rPr>
        <w:t xml:space="preserve"> all algorithms used in its operation on the </w:t>
      </w:r>
      <w:r w:rsidR="001A061B" w:rsidRPr="00070745">
        <w:rPr>
          <w:rFonts w:ascii="Verdana" w:hAnsi="Verdana"/>
          <w:i/>
          <w:sz w:val="16"/>
          <w:szCs w:val="16"/>
          <w:lang w:val="en-GB"/>
        </w:rPr>
        <w:t>e</w:t>
      </w:r>
      <w:r w:rsidR="00526F08" w:rsidRPr="00070745">
        <w:rPr>
          <w:rFonts w:ascii="Verdana" w:hAnsi="Verdana"/>
          <w:i/>
          <w:sz w:val="16"/>
          <w:szCs w:val="16"/>
          <w:lang w:val="en-GB"/>
        </w:rPr>
        <w:t>xchange</w:t>
      </w:r>
      <w:r w:rsidR="001A061B" w:rsidRPr="00070745">
        <w:rPr>
          <w:rFonts w:ascii="Verdana" w:hAnsi="Verdana"/>
          <w:i/>
          <w:sz w:val="16"/>
          <w:szCs w:val="16"/>
          <w:lang w:val="en-GB"/>
        </w:rPr>
        <w:t xml:space="preserve"> (</w:t>
      </w:r>
      <w:r w:rsidR="001A061B" w:rsidRPr="00070745">
        <w:rPr>
          <w:rFonts w:ascii="Verdana" w:hAnsi="Verdana" w:cs="Arial"/>
          <w:i/>
          <w:sz w:val="16"/>
          <w:szCs w:val="16"/>
          <w:lang w:val="en-GB"/>
        </w:rPr>
        <w:t>in the alternative trading system, respectively*)</w:t>
      </w:r>
      <w:r w:rsidR="00526F08" w:rsidRPr="00070745">
        <w:rPr>
          <w:rFonts w:ascii="Verdana" w:hAnsi="Verdana"/>
          <w:i/>
          <w:sz w:val="16"/>
          <w:szCs w:val="16"/>
          <w:lang w:val="en-GB"/>
        </w:rPr>
        <w:t xml:space="preserve"> or all previously modified algorithms.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6784E"/>
    <w:multiLevelType w:val="multilevel"/>
    <w:tmpl w:val="1C7AE3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9A"/>
    <w:rsid w:val="00070745"/>
    <w:rsid w:val="000E0C74"/>
    <w:rsid w:val="000E6328"/>
    <w:rsid w:val="001725C6"/>
    <w:rsid w:val="001A061B"/>
    <w:rsid w:val="001B3D8E"/>
    <w:rsid w:val="00280854"/>
    <w:rsid w:val="002D7171"/>
    <w:rsid w:val="004B1918"/>
    <w:rsid w:val="00526F08"/>
    <w:rsid w:val="005571AF"/>
    <w:rsid w:val="0056146B"/>
    <w:rsid w:val="00611A75"/>
    <w:rsid w:val="00647BF2"/>
    <w:rsid w:val="00701240"/>
    <w:rsid w:val="00722C2C"/>
    <w:rsid w:val="007F7E49"/>
    <w:rsid w:val="009868DA"/>
    <w:rsid w:val="00A04C07"/>
    <w:rsid w:val="00A46695"/>
    <w:rsid w:val="00A71462"/>
    <w:rsid w:val="00A85E12"/>
    <w:rsid w:val="00AA196F"/>
    <w:rsid w:val="00AD3C79"/>
    <w:rsid w:val="00B060AF"/>
    <w:rsid w:val="00BB059A"/>
    <w:rsid w:val="00BD58AE"/>
    <w:rsid w:val="00BF62FA"/>
    <w:rsid w:val="00C14272"/>
    <w:rsid w:val="00C83DF3"/>
    <w:rsid w:val="00CA682F"/>
    <w:rsid w:val="00E56328"/>
    <w:rsid w:val="00E67762"/>
    <w:rsid w:val="00F53A51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5D4EBBC"/>
  <w15:chartTrackingRefBased/>
  <w15:docId w15:val="{4F9CA5D0-D837-475C-8BAB-B4A83EC1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059A"/>
    <w:p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B059A"/>
    <w:pPr>
      <w:keepNext/>
      <w:spacing w:line="276" w:lineRule="auto"/>
      <w:jc w:val="left"/>
      <w:outlineLvl w:val="2"/>
    </w:pPr>
    <w:rPr>
      <w:rFonts w:cs="Arial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B059A"/>
    <w:rPr>
      <w:rFonts w:ascii="Verdana" w:eastAsia="Times New Roman" w:hAnsi="Verdana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B059A"/>
    <w:pPr>
      <w:spacing w:after="200" w:line="276" w:lineRule="auto"/>
    </w:pPr>
    <w:rPr>
      <w:rFonts w:ascii="Calibri" w:eastAsia="Calibri" w:hAnsi="Calibri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59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BB059A"/>
    <w:rPr>
      <w:rFonts w:cs="Arial"/>
      <w:i/>
      <w:szCs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E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E4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06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Goluch Magdalena</dc:creator>
  <cp:keywords/>
  <dc:description/>
  <cp:lastModifiedBy>Goluch Magdalena</cp:lastModifiedBy>
  <cp:revision>2</cp:revision>
  <dcterms:created xsi:type="dcterms:W3CDTF">2019-01-16T15:10:00Z</dcterms:created>
  <dcterms:modified xsi:type="dcterms:W3CDTF">2019-01-16T15:10:00Z</dcterms:modified>
</cp:coreProperties>
</file>