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9BD82" w14:textId="77777777" w:rsidR="00710731" w:rsidRPr="00483D00" w:rsidRDefault="00710731" w:rsidP="007B2535">
      <w:pPr>
        <w:spacing w:after="0" w:line="360" w:lineRule="auto"/>
        <w:jc w:val="center"/>
        <w:rPr>
          <w:rFonts w:ascii="Verdana" w:hAnsi="Verdana" w:cs="Arial"/>
          <w:sz w:val="20"/>
          <w:szCs w:val="20"/>
          <w:lang w:bidi="en-US"/>
        </w:rPr>
      </w:pPr>
    </w:p>
    <w:p w14:paraId="47380B28" w14:textId="0F645ECE" w:rsidR="007B2535" w:rsidRPr="00827670" w:rsidRDefault="007B2535" w:rsidP="007B2535">
      <w:pPr>
        <w:spacing w:after="0" w:line="360" w:lineRule="auto"/>
        <w:jc w:val="center"/>
        <w:rPr>
          <w:rFonts w:ascii="Verdana" w:hAnsi="Verdana" w:cs="Arial"/>
          <w:sz w:val="20"/>
          <w:szCs w:val="20"/>
          <w:lang w:bidi="en-US"/>
        </w:rPr>
      </w:pPr>
      <w:r w:rsidRPr="00827670">
        <w:rPr>
          <w:rFonts w:ascii="Verdana" w:hAnsi="Verdana" w:cs="Arial"/>
          <w:sz w:val="20"/>
          <w:szCs w:val="20"/>
          <w:lang w:bidi="en-US"/>
        </w:rPr>
        <w:t xml:space="preserve">Uchwała Nr </w:t>
      </w:r>
      <w:r w:rsidR="00D4343F" w:rsidRPr="00827670">
        <w:rPr>
          <w:rFonts w:ascii="Verdana" w:hAnsi="Verdana" w:cs="Arial"/>
          <w:sz w:val="20"/>
          <w:szCs w:val="20"/>
          <w:lang w:bidi="en-US"/>
        </w:rPr>
        <w:t>643</w:t>
      </w:r>
      <w:r w:rsidRPr="00827670">
        <w:rPr>
          <w:rFonts w:ascii="Verdana" w:hAnsi="Verdana" w:cs="Arial"/>
          <w:sz w:val="20"/>
          <w:szCs w:val="20"/>
          <w:lang w:bidi="en-US"/>
        </w:rPr>
        <w:t>/2020</w:t>
      </w:r>
    </w:p>
    <w:p w14:paraId="4C10DB1E" w14:textId="77777777" w:rsidR="007B2535" w:rsidRPr="00827670" w:rsidRDefault="007B2535" w:rsidP="007B2535">
      <w:pPr>
        <w:spacing w:after="0" w:line="360" w:lineRule="auto"/>
        <w:jc w:val="center"/>
        <w:rPr>
          <w:rFonts w:ascii="Verdana" w:hAnsi="Verdana" w:cs="Arial"/>
          <w:sz w:val="20"/>
          <w:szCs w:val="20"/>
          <w:lang w:bidi="en-US"/>
        </w:rPr>
      </w:pPr>
      <w:r w:rsidRPr="00827670">
        <w:rPr>
          <w:rFonts w:ascii="Verdana" w:hAnsi="Verdana" w:cs="Arial"/>
          <w:sz w:val="20"/>
          <w:szCs w:val="20"/>
          <w:lang w:bidi="en-US"/>
        </w:rPr>
        <w:t>Zarządu Giełdy Papierów Wartościowych w Warszawie S.A.</w:t>
      </w:r>
    </w:p>
    <w:p w14:paraId="3DB2EE2F" w14:textId="2E7C68C1" w:rsidR="007B2535" w:rsidRPr="00827670" w:rsidRDefault="007B2535" w:rsidP="007B2535">
      <w:pPr>
        <w:spacing w:after="120" w:line="360" w:lineRule="auto"/>
        <w:jc w:val="center"/>
        <w:rPr>
          <w:rFonts w:ascii="Verdana" w:hAnsi="Verdana" w:cs="Arial"/>
          <w:sz w:val="20"/>
          <w:szCs w:val="20"/>
          <w:lang w:bidi="en-US"/>
        </w:rPr>
      </w:pPr>
      <w:r w:rsidRPr="00827670">
        <w:rPr>
          <w:rFonts w:ascii="Verdana" w:hAnsi="Verdana" w:cs="Arial"/>
          <w:sz w:val="20"/>
          <w:szCs w:val="20"/>
          <w:lang w:bidi="en-US"/>
        </w:rPr>
        <w:t xml:space="preserve">z dnia </w:t>
      </w:r>
      <w:r w:rsidR="00D4343F" w:rsidRPr="00827670">
        <w:rPr>
          <w:rFonts w:ascii="Verdana" w:hAnsi="Verdana" w:cs="Arial"/>
          <w:sz w:val="20"/>
          <w:szCs w:val="20"/>
          <w:lang w:bidi="en-US"/>
        </w:rPr>
        <w:t>27</w:t>
      </w:r>
      <w:r w:rsidR="00566C2D" w:rsidRPr="00827670">
        <w:rPr>
          <w:rFonts w:ascii="Verdana" w:hAnsi="Verdana" w:cs="Arial"/>
          <w:sz w:val="20"/>
          <w:szCs w:val="20"/>
          <w:lang w:bidi="en-US"/>
        </w:rPr>
        <w:t xml:space="preserve"> sierpnia 202</w:t>
      </w:r>
      <w:r w:rsidRPr="00827670">
        <w:rPr>
          <w:rFonts w:ascii="Verdana" w:hAnsi="Verdana" w:cs="Arial"/>
          <w:sz w:val="20"/>
          <w:szCs w:val="20"/>
          <w:lang w:bidi="en-US"/>
        </w:rPr>
        <w:t>0 r.</w:t>
      </w:r>
      <w:r w:rsidR="00B747A6" w:rsidRPr="00827670">
        <w:rPr>
          <w:rFonts w:ascii="Verdana" w:hAnsi="Verdana" w:cs="Arial"/>
          <w:sz w:val="20"/>
          <w:szCs w:val="20"/>
          <w:lang w:bidi="en-US"/>
        </w:rPr>
        <w:t xml:space="preserve"> (z późn. zm.)</w:t>
      </w:r>
    </w:p>
    <w:p w14:paraId="14684437" w14:textId="77777777" w:rsidR="007B2535" w:rsidRPr="00827670" w:rsidRDefault="007B2535" w:rsidP="007B2535">
      <w:pPr>
        <w:spacing w:after="0" w:line="360" w:lineRule="auto"/>
        <w:jc w:val="center"/>
        <w:rPr>
          <w:rFonts w:ascii="Verdana" w:hAnsi="Verdana" w:cs="Arial"/>
          <w:sz w:val="20"/>
          <w:szCs w:val="20"/>
          <w:lang w:bidi="en-US"/>
        </w:rPr>
      </w:pPr>
      <w:r w:rsidRPr="00827670">
        <w:rPr>
          <w:rFonts w:ascii="Verdana" w:hAnsi="Verdana" w:cs="Arial"/>
          <w:sz w:val="20"/>
          <w:szCs w:val="20"/>
          <w:lang w:bidi="en-US"/>
        </w:rPr>
        <w:t xml:space="preserve">w sprawie obniżenia niektórych opłat giełdowych </w:t>
      </w:r>
    </w:p>
    <w:p w14:paraId="7F0D9BDD" w14:textId="68D1671F" w:rsidR="007B2535" w:rsidRPr="00827670" w:rsidRDefault="007B2535" w:rsidP="00710731">
      <w:pPr>
        <w:spacing w:after="480" w:line="360" w:lineRule="auto"/>
        <w:jc w:val="center"/>
        <w:rPr>
          <w:rFonts w:ascii="Verdana" w:hAnsi="Verdana" w:cs="Arial"/>
          <w:sz w:val="20"/>
          <w:szCs w:val="20"/>
          <w:lang w:bidi="en-US"/>
        </w:rPr>
      </w:pPr>
      <w:r w:rsidRPr="00827670">
        <w:rPr>
          <w:rFonts w:ascii="Verdana" w:hAnsi="Verdana" w:cs="Arial"/>
          <w:sz w:val="20"/>
          <w:szCs w:val="20"/>
          <w:lang w:bidi="en-US"/>
        </w:rPr>
        <w:t xml:space="preserve">pobieranych na Głównym Rynku GPW </w:t>
      </w:r>
      <w:r w:rsidR="00A14B39" w:rsidRPr="00827670">
        <w:rPr>
          <w:rFonts w:ascii="Verdana" w:hAnsi="Verdana" w:cs="Arial"/>
          <w:sz w:val="20"/>
          <w:szCs w:val="20"/>
          <w:lang w:bidi="en-US"/>
        </w:rPr>
        <w:t xml:space="preserve"> </w:t>
      </w:r>
    </w:p>
    <w:p w14:paraId="1818D7F8" w14:textId="50568D53" w:rsidR="00B747A6" w:rsidRPr="00827670" w:rsidRDefault="00B747A6" w:rsidP="00B747A6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lang w:bidi="en-US"/>
        </w:rPr>
      </w:pPr>
      <w:r w:rsidRPr="00827670">
        <w:rPr>
          <w:rFonts w:ascii="Verdana" w:hAnsi="Verdana" w:cs="Arial"/>
          <w:b/>
          <w:sz w:val="20"/>
          <w:szCs w:val="20"/>
          <w:lang w:bidi="en-US"/>
        </w:rPr>
        <w:t xml:space="preserve">(według stanu prawnego na dzień </w:t>
      </w:r>
      <w:r w:rsidR="00F62B92" w:rsidRPr="00827670">
        <w:rPr>
          <w:rFonts w:ascii="Verdana" w:hAnsi="Verdana" w:cs="Arial"/>
          <w:b/>
          <w:sz w:val="20"/>
          <w:szCs w:val="20"/>
        </w:rPr>
        <w:t xml:space="preserve">1 </w:t>
      </w:r>
      <w:r w:rsidR="003D35BB">
        <w:rPr>
          <w:rFonts w:ascii="Verdana" w:hAnsi="Verdana" w:cs="Arial"/>
          <w:b/>
          <w:sz w:val="20"/>
          <w:szCs w:val="20"/>
        </w:rPr>
        <w:t>maja</w:t>
      </w:r>
      <w:r w:rsidR="00F62B92" w:rsidRPr="00827670">
        <w:rPr>
          <w:rFonts w:ascii="Verdana" w:hAnsi="Verdana" w:cs="Arial"/>
          <w:b/>
          <w:sz w:val="20"/>
          <w:szCs w:val="20"/>
        </w:rPr>
        <w:t xml:space="preserve"> 202</w:t>
      </w:r>
      <w:r w:rsidR="003D35BB">
        <w:rPr>
          <w:rFonts w:ascii="Verdana" w:hAnsi="Verdana" w:cs="Arial"/>
          <w:b/>
          <w:sz w:val="20"/>
          <w:szCs w:val="20"/>
        </w:rPr>
        <w:t>6</w:t>
      </w:r>
      <w:r w:rsidR="00F62B92" w:rsidRPr="00827670">
        <w:rPr>
          <w:rFonts w:ascii="Verdana" w:hAnsi="Verdana" w:cs="Arial"/>
          <w:b/>
          <w:sz w:val="20"/>
          <w:szCs w:val="20"/>
        </w:rPr>
        <w:t xml:space="preserve"> </w:t>
      </w:r>
      <w:r w:rsidRPr="00827670">
        <w:rPr>
          <w:rFonts w:ascii="Verdana" w:hAnsi="Verdana" w:cs="Arial"/>
          <w:b/>
          <w:sz w:val="20"/>
          <w:szCs w:val="20"/>
          <w:lang w:bidi="en-US"/>
        </w:rPr>
        <w:t>r.)</w:t>
      </w:r>
    </w:p>
    <w:p w14:paraId="005C8E2A" w14:textId="77777777" w:rsidR="00B747A6" w:rsidRPr="00827670" w:rsidRDefault="00B747A6" w:rsidP="00B747A6">
      <w:pPr>
        <w:spacing w:after="0" w:line="360" w:lineRule="auto"/>
        <w:jc w:val="center"/>
        <w:rPr>
          <w:rFonts w:ascii="Verdana" w:hAnsi="Verdana" w:cs="Arial"/>
          <w:sz w:val="20"/>
          <w:szCs w:val="20"/>
          <w:lang w:bidi="en-US"/>
        </w:rPr>
      </w:pPr>
    </w:p>
    <w:p w14:paraId="12183EDF" w14:textId="77777777" w:rsidR="00B747A6" w:rsidRPr="00827670" w:rsidRDefault="00B747A6" w:rsidP="003517EE">
      <w:pPr>
        <w:spacing w:after="0" w:line="360" w:lineRule="auto"/>
        <w:jc w:val="both"/>
        <w:rPr>
          <w:rFonts w:ascii="Verdana" w:hAnsi="Verdana" w:cs="Arial"/>
          <w:sz w:val="20"/>
          <w:szCs w:val="20"/>
          <w:lang w:bidi="en-US"/>
        </w:rPr>
      </w:pPr>
    </w:p>
    <w:p w14:paraId="300184AD" w14:textId="08DFF394" w:rsidR="007B2535" w:rsidRPr="00827670" w:rsidRDefault="007B2535" w:rsidP="00710731">
      <w:pPr>
        <w:spacing w:after="360" w:line="360" w:lineRule="auto"/>
        <w:jc w:val="both"/>
        <w:rPr>
          <w:rFonts w:ascii="Verdana" w:hAnsi="Verdana" w:cs="Arial"/>
          <w:sz w:val="20"/>
          <w:szCs w:val="20"/>
          <w:lang w:bidi="en-US"/>
        </w:rPr>
      </w:pPr>
      <w:r w:rsidRPr="00827670">
        <w:rPr>
          <w:rFonts w:ascii="Verdana" w:hAnsi="Verdana" w:cs="Arial"/>
          <w:sz w:val="20"/>
          <w:szCs w:val="20"/>
          <w:lang w:bidi="en-US"/>
        </w:rPr>
        <w:t>Na podstawie § 178 Regulaminu Giełdy, Zarząd Giełdy postanawia, co następuje:</w:t>
      </w:r>
    </w:p>
    <w:p w14:paraId="454B9AC4" w14:textId="77777777" w:rsidR="007B2535" w:rsidRPr="00827670" w:rsidRDefault="007B2535" w:rsidP="007B2535">
      <w:pPr>
        <w:spacing w:after="120" w:line="360" w:lineRule="auto"/>
        <w:jc w:val="center"/>
        <w:rPr>
          <w:rFonts w:ascii="Verdana" w:hAnsi="Verdana" w:cs="Arial"/>
          <w:sz w:val="20"/>
          <w:szCs w:val="20"/>
          <w:lang w:bidi="en-US"/>
        </w:rPr>
      </w:pPr>
      <w:r w:rsidRPr="00827670">
        <w:rPr>
          <w:rFonts w:ascii="Verdana" w:hAnsi="Verdana" w:cs="Arial"/>
          <w:sz w:val="20"/>
          <w:szCs w:val="20"/>
          <w:lang w:bidi="en-US"/>
        </w:rPr>
        <w:t>§ 1</w:t>
      </w:r>
    </w:p>
    <w:p w14:paraId="007D3AB5" w14:textId="49A64301" w:rsidR="007B2535" w:rsidRPr="00827670" w:rsidRDefault="007A7C74" w:rsidP="007B2535">
      <w:pPr>
        <w:numPr>
          <w:ilvl w:val="0"/>
          <w:numId w:val="16"/>
        </w:numPr>
        <w:spacing w:after="120" w:line="360" w:lineRule="auto"/>
        <w:ind w:left="284" w:hanging="284"/>
        <w:jc w:val="both"/>
        <w:rPr>
          <w:rFonts w:ascii="Verdana" w:hAnsi="Verdana" w:cs="Consolas"/>
          <w:sz w:val="20"/>
          <w:szCs w:val="20"/>
          <w:lang w:eastAsia="pl-PL"/>
        </w:rPr>
      </w:pPr>
      <w:bookmarkStart w:id="0" w:name="_Hlk45037252"/>
      <w:r w:rsidRPr="00827670">
        <w:rPr>
          <w:rFonts w:ascii="Verdana" w:hAnsi="Verdana" w:cs="Consolas"/>
          <w:sz w:val="20"/>
          <w:szCs w:val="20"/>
          <w:lang w:eastAsia="pl-PL"/>
        </w:rPr>
        <w:t xml:space="preserve">Z zastrzeżeniem § </w:t>
      </w:r>
      <w:r w:rsidR="00DE5307" w:rsidRPr="00827670">
        <w:rPr>
          <w:rFonts w:ascii="Verdana" w:hAnsi="Verdana" w:cs="Consolas"/>
          <w:sz w:val="20"/>
          <w:szCs w:val="20"/>
          <w:lang w:eastAsia="pl-PL"/>
        </w:rPr>
        <w:t>2</w:t>
      </w:r>
      <w:r w:rsidRPr="00827670">
        <w:rPr>
          <w:rFonts w:ascii="Verdana" w:hAnsi="Verdana" w:cs="Consolas"/>
          <w:sz w:val="20"/>
          <w:szCs w:val="20"/>
          <w:lang w:eastAsia="pl-PL"/>
        </w:rPr>
        <w:t>, o</w:t>
      </w:r>
      <w:r w:rsidR="007B2535" w:rsidRPr="00827670">
        <w:rPr>
          <w:rFonts w:ascii="Verdana" w:hAnsi="Verdana" w:cs="Consolas"/>
          <w:sz w:val="20"/>
          <w:szCs w:val="20"/>
          <w:lang w:eastAsia="pl-PL"/>
        </w:rPr>
        <w:t>bniża się do wartości zerowej stawki opłat, o których mowa w pkt 3.1.1 Załącznika Nr 1 do Regulaminu Giełdy, z tytułu realizacji zleceń maklerskich składanych w imieniu i na rachunek danego członka giełdy w ramach realizacji transakcji typu „cross”, o których mowa w § 36 ust. 1 lit. b) Działu IV</w:t>
      </w:r>
      <w:r w:rsidR="007B2535" w:rsidRPr="00827670">
        <w:rPr>
          <w:rFonts w:ascii="Verdana" w:hAnsi="Verdana" w:cs="Arial"/>
          <w:sz w:val="20"/>
          <w:szCs w:val="20"/>
          <w:lang w:eastAsia="pl-PL"/>
        </w:rPr>
        <w:t xml:space="preserve"> Szczegółowych Zasad Obrotu Giełdowego w systemie UTP</w:t>
      </w:r>
      <w:bookmarkEnd w:id="0"/>
      <w:r w:rsidR="007B2535" w:rsidRPr="00827670">
        <w:rPr>
          <w:rFonts w:ascii="Verdana" w:hAnsi="Verdana" w:cs="Consolas"/>
          <w:sz w:val="20"/>
          <w:szCs w:val="20"/>
          <w:lang w:eastAsia="pl-PL"/>
        </w:rPr>
        <w:t xml:space="preserve">. </w:t>
      </w:r>
    </w:p>
    <w:p w14:paraId="5F41DBA3" w14:textId="347768B8" w:rsidR="007B2535" w:rsidRPr="00827670" w:rsidRDefault="007A7C74" w:rsidP="00E77FC4">
      <w:pPr>
        <w:numPr>
          <w:ilvl w:val="0"/>
          <w:numId w:val="16"/>
        </w:numPr>
        <w:spacing w:after="240" w:line="360" w:lineRule="auto"/>
        <w:ind w:left="284" w:hanging="284"/>
        <w:jc w:val="both"/>
        <w:rPr>
          <w:rFonts w:ascii="Verdana" w:hAnsi="Verdana" w:cs="Consolas"/>
          <w:sz w:val="20"/>
          <w:szCs w:val="20"/>
          <w:lang w:eastAsia="pl-PL"/>
        </w:rPr>
      </w:pPr>
      <w:r w:rsidRPr="00827670">
        <w:rPr>
          <w:rFonts w:ascii="Verdana" w:hAnsi="Verdana" w:cs="Consolas"/>
          <w:sz w:val="20"/>
          <w:szCs w:val="20"/>
          <w:lang w:eastAsia="pl-PL"/>
        </w:rPr>
        <w:t xml:space="preserve">Z zastrzeżeniem § </w:t>
      </w:r>
      <w:r w:rsidR="00DE5307" w:rsidRPr="00827670">
        <w:rPr>
          <w:rFonts w:ascii="Verdana" w:hAnsi="Verdana" w:cs="Consolas"/>
          <w:sz w:val="20"/>
          <w:szCs w:val="20"/>
          <w:lang w:eastAsia="pl-PL"/>
        </w:rPr>
        <w:t>2</w:t>
      </w:r>
      <w:r w:rsidRPr="00827670">
        <w:rPr>
          <w:rFonts w:ascii="Verdana" w:hAnsi="Verdana" w:cs="Consolas"/>
          <w:sz w:val="20"/>
          <w:szCs w:val="20"/>
          <w:lang w:eastAsia="pl-PL"/>
        </w:rPr>
        <w:t xml:space="preserve">, obniża </w:t>
      </w:r>
      <w:r w:rsidR="007B2535" w:rsidRPr="00827670">
        <w:rPr>
          <w:rFonts w:ascii="Verdana" w:hAnsi="Verdana" w:cs="Consolas"/>
          <w:sz w:val="20"/>
          <w:szCs w:val="20"/>
          <w:lang w:eastAsia="pl-PL" w:bidi="en-US"/>
        </w:rPr>
        <w:t>się o 20% stawki opłat, o których mowa w pkt 3.1.1 Załącznika Nr 1 do Regulaminu Giełdy, z tytułu realizacji zleceń maklerskich składanych w imieniu i na rachunek klienta danego członka giełdy w ramach realizacji transakcji typu „cross”, o których mowa w § 36 ust. 1 lit. b) Działu IV Szczegółowych Zasad Obrotu Giełdowego w systemie UTP.</w:t>
      </w:r>
    </w:p>
    <w:p w14:paraId="4CEA8AA6" w14:textId="66D7B83E" w:rsidR="007B2535" w:rsidRPr="00827670" w:rsidRDefault="007B2535" w:rsidP="003D60F8">
      <w:pPr>
        <w:spacing w:after="120" w:line="360" w:lineRule="auto"/>
        <w:jc w:val="center"/>
        <w:rPr>
          <w:rFonts w:ascii="Verdana" w:hAnsi="Verdana" w:cs="Arial"/>
          <w:sz w:val="20"/>
          <w:szCs w:val="20"/>
          <w:lang w:bidi="en-US"/>
        </w:rPr>
      </w:pPr>
      <w:r w:rsidRPr="00827670">
        <w:rPr>
          <w:rFonts w:ascii="Verdana" w:hAnsi="Verdana" w:cs="Arial"/>
          <w:sz w:val="20"/>
          <w:szCs w:val="20"/>
          <w:lang w:bidi="en-US"/>
        </w:rPr>
        <w:t xml:space="preserve">§ </w:t>
      </w:r>
      <w:r w:rsidR="00A14B39" w:rsidRPr="00827670">
        <w:rPr>
          <w:rFonts w:ascii="Verdana" w:hAnsi="Verdana" w:cs="Arial"/>
          <w:sz w:val="20"/>
          <w:szCs w:val="20"/>
          <w:lang w:bidi="en-US"/>
        </w:rPr>
        <w:t>2</w:t>
      </w:r>
    </w:p>
    <w:p w14:paraId="023D3F79" w14:textId="5E081211" w:rsidR="007B0873" w:rsidRPr="00827670" w:rsidRDefault="002F2B04" w:rsidP="00133C43">
      <w:pPr>
        <w:spacing w:after="120" w:line="360" w:lineRule="auto"/>
        <w:jc w:val="both"/>
        <w:rPr>
          <w:rFonts w:ascii="Verdana" w:hAnsi="Verdana" w:cs="Arial"/>
          <w:sz w:val="20"/>
          <w:szCs w:val="20"/>
          <w:lang w:bidi="en-US"/>
        </w:rPr>
      </w:pPr>
      <w:r w:rsidRPr="00827670">
        <w:rPr>
          <w:rFonts w:ascii="Verdana" w:hAnsi="Verdana" w:cs="Arial"/>
          <w:sz w:val="20"/>
          <w:szCs w:val="20"/>
          <w:lang w:bidi="en-US"/>
        </w:rPr>
        <w:t>O</w:t>
      </w:r>
      <w:r w:rsidR="007A7C74" w:rsidRPr="00827670">
        <w:rPr>
          <w:rFonts w:ascii="Verdana" w:hAnsi="Verdana" w:cs="Arial"/>
          <w:sz w:val="20"/>
          <w:szCs w:val="20"/>
          <w:lang w:bidi="en-US"/>
        </w:rPr>
        <w:t xml:space="preserve">bniżone stawki opłat, o których mowa w </w:t>
      </w:r>
      <w:r w:rsidR="007A7C74" w:rsidRPr="00827670">
        <w:rPr>
          <w:rFonts w:ascii="Verdana" w:hAnsi="Verdana" w:cs="Consolas"/>
          <w:sz w:val="20"/>
          <w:szCs w:val="20"/>
          <w:lang w:eastAsia="pl-PL"/>
        </w:rPr>
        <w:t xml:space="preserve">§ 1, </w:t>
      </w:r>
      <w:r w:rsidR="00A15843" w:rsidRPr="00827670">
        <w:rPr>
          <w:rFonts w:ascii="Verdana" w:hAnsi="Verdana" w:cs="Consolas"/>
          <w:sz w:val="20"/>
          <w:szCs w:val="20"/>
          <w:lang w:eastAsia="pl-PL"/>
        </w:rPr>
        <w:t xml:space="preserve">stosuje się do transakcji </w:t>
      </w:r>
      <w:r w:rsidR="00A15843" w:rsidRPr="00827670">
        <w:rPr>
          <w:rFonts w:ascii="Verdana" w:hAnsi="Verdana" w:cs="Consolas"/>
          <w:sz w:val="20"/>
          <w:szCs w:val="20"/>
          <w:lang w:eastAsia="pl-PL" w:bidi="en-US"/>
        </w:rPr>
        <w:t xml:space="preserve">typu „cross”, o których mowa </w:t>
      </w:r>
      <w:r w:rsidR="00A15843" w:rsidRPr="00827670">
        <w:rPr>
          <w:rFonts w:ascii="Verdana" w:hAnsi="Verdana" w:cs="Arial"/>
          <w:sz w:val="20"/>
          <w:szCs w:val="20"/>
          <w:lang w:bidi="en-US"/>
        </w:rPr>
        <w:t xml:space="preserve">w </w:t>
      </w:r>
      <w:r w:rsidR="00A15843" w:rsidRPr="00827670">
        <w:rPr>
          <w:rFonts w:ascii="Verdana" w:hAnsi="Verdana" w:cs="Consolas"/>
          <w:sz w:val="20"/>
          <w:szCs w:val="20"/>
          <w:lang w:eastAsia="pl-PL"/>
        </w:rPr>
        <w:t>§</w:t>
      </w:r>
      <w:r w:rsidRPr="00827670">
        <w:rPr>
          <w:rFonts w:ascii="Verdana" w:hAnsi="Verdana" w:cs="Consolas"/>
          <w:sz w:val="20"/>
          <w:szCs w:val="20"/>
          <w:lang w:eastAsia="pl-PL"/>
        </w:rPr>
        <w:t xml:space="preserve"> </w:t>
      </w:r>
      <w:r w:rsidR="00A15843" w:rsidRPr="00827670">
        <w:rPr>
          <w:rFonts w:ascii="Verdana" w:hAnsi="Verdana" w:cs="Consolas"/>
          <w:sz w:val="20"/>
          <w:szCs w:val="20"/>
          <w:lang w:eastAsia="pl-PL"/>
        </w:rPr>
        <w:t xml:space="preserve">1, zawieranych przez </w:t>
      </w:r>
      <w:r w:rsidR="007B2535" w:rsidRPr="00827670">
        <w:rPr>
          <w:rFonts w:ascii="Verdana" w:hAnsi="Verdana" w:cs="Arial"/>
          <w:sz w:val="20"/>
          <w:szCs w:val="20"/>
          <w:lang w:bidi="en-US"/>
        </w:rPr>
        <w:t>członk</w:t>
      </w:r>
      <w:r w:rsidR="00A15843" w:rsidRPr="00827670">
        <w:rPr>
          <w:rFonts w:ascii="Verdana" w:hAnsi="Verdana" w:cs="Arial"/>
          <w:sz w:val="20"/>
          <w:szCs w:val="20"/>
          <w:lang w:bidi="en-US"/>
        </w:rPr>
        <w:t xml:space="preserve">ów </w:t>
      </w:r>
      <w:r w:rsidR="007B2535" w:rsidRPr="00827670">
        <w:rPr>
          <w:rFonts w:ascii="Verdana" w:hAnsi="Verdana" w:cs="Arial"/>
          <w:sz w:val="20"/>
          <w:szCs w:val="20"/>
          <w:lang w:bidi="en-US"/>
        </w:rPr>
        <w:t>giełdy</w:t>
      </w:r>
      <w:r w:rsidR="00566C2D" w:rsidRPr="00827670">
        <w:rPr>
          <w:rFonts w:ascii="Verdana" w:hAnsi="Verdana" w:cs="Arial"/>
          <w:sz w:val="20"/>
          <w:szCs w:val="20"/>
          <w:lang w:bidi="en-US"/>
        </w:rPr>
        <w:t xml:space="preserve"> </w:t>
      </w:r>
      <w:r w:rsidR="00C41CC7" w:rsidRPr="00827670">
        <w:rPr>
          <w:rFonts w:ascii="Verdana" w:hAnsi="Verdana" w:cs="Arial"/>
          <w:sz w:val="20"/>
          <w:szCs w:val="20"/>
          <w:lang w:bidi="en-US"/>
        </w:rPr>
        <w:t xml:space="preserve">spełniających </w:t>
      </w:r>
      <w:r w:rsidR="00122179" w:rsidRPr="00827670">
        <w:rPr>
          <w:rFonts w:ascii="Verdana" w:hAnsi="Verdana" w:cs="Arial"/>
          <w:sz w:val="20"/>
          <w:szCs w:val="20"/>
          <w:lang w:bidi="en-US"/>
        </w:rPr>
        <w:t xml:space="preserve">łącznie, </w:t>
      </w:r>
      <w:r w:rsidR="00122179" w:rsidRPr="00827670">
        <w:rPr>
          <w:rFonts w:ascii="Verdana" w:hAnsi="Verdana" w:cs="Arial"/>
          <w:sz w:val="20"/>
          <w:szCs w:val="20"/>
          <w:lang w:bidi="en-US"/>
        </w:rPr>
        <w:br/>
      </w:r>
      <w:r w:rsidR="00FF7366" w:rsidRPr="00827670">
        <w:rPr>
          <w:rFonts w:ascii="Verdana" w:hAnsi="Verdana" w:cs="Arial"/>
          <w:sz w:val="20"/>
          <w:szCs w:val="20"/>
          <w:lang w:bidi="en-US"/>
        </w:rPr>
        <w:t xml:space="preserve">według stanu </w:t>
      </w:r>
      <w:r w:rsidR="00122179" w:rsidRPr="00827670">
        <w:rPr>
          <w:rFonts w:ascii="Verdana" w:hAnsi="Verdana" w:cs="Arial"/>
          <w:sz w:val="20"/>
          <w:szCs w:val="20"/>
          <w:lang w:bidi="en-US"/>
        </w:rPr>
        <w:t xml:space="preserve">na ostatni dzień </w:t>
      </w:r>
      <w:r w:rsidR="00A76B3A" w:rsidRPr="00827670">
        <w:rPr>
          <w:rFonts w:ascii="Verdana" w:hAnsi="Verdana" w:cs="Arial"/>
          <w:sz w:val="20"/>
          <w:szCs w:val="20"/>
          <w:lang w:bidi="en-US"/>
        </w:rPr>
        <w:t xml:space="preserve">sesyjny </w:t>
      </w:r>
      <w:r w:rsidR="00122179" w:rsidRPr="00827670">
        <w:rPr>
          <w:rFonts w:ascii="Verdana" w:hAnsi="Verdana" w:cs="Arial"/>
          <w:sz w:val="20"/>
          <w:szCs w:val="20"/>
          <w:lang w:bidi="en-US"/>
        </w:rPr>
        <w:t xml:space="preserve">miesiąca kalendarzowego, za który pobierana </w:t>
      </w:r>
      <w:r w:rsidR="0028720C" w:rsidRPr="00827670">
        <w:rPr>
          <w:rFonts w:ascii="Verdana" w:hAnsi="Verdana" w:cs="Arial"/>
          <w:sz w:val="20"/>
          <w:szCs w:val="20"/>
          <w:lang w:bidi="en-US"/>
        </w:rPr>
        <w:t xml:space="preserve">jest </w:t>
      </w:r>
      <w:r w:rsidR="00122179" w:rsidRPr="00827670">
        <w:rPr>
          <w:rFonts w:ascii="Verdana" w:hAnsi="Verdana" w:cs="Arial"/>
          <w:sz w:val="20"/>
          <w:szCs w:val="20"/>
          <w:lang w:bidi="en-US"/>
        </w:rPr>
        <w:t xml:space="preserve">właściwa opłata, </w:t>
      </w:r>
      <w:r w:rsidR="00C41CC7" w:rsidRPr="00827670">
        <w:rPr>
          <w:rFonts w:ascii="Verdana" w:hAnsi="Verdana" w:cs="Arial"/>
          <w:sz w:val="20"/>
          <w:szCs w:val="20"/>
          <w:lang w:bidi="en-US"/>
        </w:rPr>
        <w:t xml:space="preserve">poniższe wymogi: </w:t>
      </w:r>
    </w:p>
    <w:p w14:paraId="5144465C" w14:textId="76AA0225" w:rsidR="000A17D1" w:rsidRPr="00827670" w:rsidRDefault="00C41CC7" w:rsidP="007B0873">
      <w:pPr>
        <w:pStyle w:val="Akapitzlist"/>
        <w:numPr>
          <w:ilvl w:val="0"/>
          <w:numId w:val="18"/>
        </w:numPr>
        <w:spacing w:after="120" w:line="360" w:lineRule="auto"/>
        <w:contextualSpacing w:val="0"/>
        <w:jc w:val="both"/>
        <w:rPr>
          <w:rFonts w:ascii="Verdana" w:hAnsi="Verdana" w:cs="Consolas"/>
          <w:sz w:val="20"/>
          <w:szCs w:val="20"/>
          <w:lang w:eastAsia="pl-PL"/>
        </w:rPr>
      </w:pPr>
      <w:r w:rsidRPr="00827670">
        <w:rPr>
          <w:rFonts w:ascii="Verdana" w:hAnsi="Verdana" w:cs="Arial"/>
          <w:sz w:val="20"/>
          <w:szCs w:val="20"/>
          <w:lang w:bidi="en-US"/>
        </w:rPr>
        <w:t xml:space="preserve">uprawnionych do działania, na rachunek własny i na rachunek klienta, </w:t>
      </w:r>
      <w:r w:rsidR="00827FC3" w:rsidRPr="00827670">
        <w:rPr>
          <w:rFonts w:ascii="Verdana" w:hAnsi="Verdana" w:cs="Arial"/>
          <w:sz w:val="20"/>
          <w:szCs w:val="20"/>
          <w:lang w:bidi="en-US"/>
        </w:rPr>
        <w:t>w</w:t>
      </w:r>
      <w:r w:rsidR="007B0873" w:rsidRPr="00827670">
        <w:rPr>
          <w:rStyle w:val="Odwoaniedokomentarza"/>
        </w:rPr>
        <w:t xml:space="preserve"> </w:t>
      </w:r>
      <w:r w:rsidR="00827FC3" w:rsidRPr="00827670">
        <w:rPr>
          <w:rFonts w:ascii="Verdana" w:hAnsi="Verdana" w:cs="Arial"/>
          <w:sz w:val="20"/>
          <w:szCs w:val="20"/>
          <w:lang w:bidi="en-US"/>
        </w:rPr>
        <w:t>zakresie</w:t>
      </w:r>
      <w:r w:rsidR="00566C2D" w:rsidRPr="00827670">
        <w:rPr>
          <w:rFonts w:ascii="Verdana" w:hAnsi="Verdana" w:cs="Arial"/>
          <w:sz w:val="20"/>
          <w:szCs w:val="20"/>
          <w:lang w:bidi="en-US"/>
        </w:rPr>
        <w:t xml:space="preserve"> </w:t>
      </w:r>
      <w:r w:rsidR="00827FC3" w:rsidRPr="00827670">
        <w:rPr>
          <w:rFonts w:ascii="Verdana" w:hAnsi="Verdana" w:cs="Arial"/>
          <w:sz w:val="20"/>
          <w:szCs w:val="20"/>
          <w:lang w:bidi="en-US"/>
        </w:rPr>
        <w:t>obrotu papierami wartościowymi</w:t>
      </w:r>
      <w:r w:rsidR="003931DF" w:rsidRPr="00827670">
        <w:rPr>
          <w:rFonts w:ascii="Verdana" w:hAnsi="Verdana" w:cs="Arial"/>
          <w:sz w:val="20"/>
          <w:szCs w:val="20"/>
          <w:lang w:bidi="en-US"/>
        </w:rPr>
        <w:t xml:space="preserve"> </w:t>
      </w:r>
      <w:r w:rsidR="00604C77" w:rsidRPr="00827670">
        <w:rPr>
          <w:rFonts w:ascii="Verdana" w:hAnsi="Verdana" w:cs="Arial"/>
          <w:sz w:val="20"/>
          <w:szCs w:val="20"/>
          <w:lang w:bidi="en-US"/>
        </w:rPr>
        <w:t xml:space="preserve">i instrumentami </w:t>
      </w:r>
      <w:r w:rsidR="000201AE" w:rsidRPr="00827670">
        <w:rPr>
          <w:rFonts w:ascii="Verdana" w:hAnsi="Verdana" w:cs="Arial"/>
          <w:sz w:val="20"/>
          <w:szCs w:val="20"/>
          <w:lang w:bidi="en-US"/>
        </w:rPr>
        <w:t>pochodnymi na Głównym Rynku GPW</w:t>
      </w:r>
      <w:r w:rsidRPr="00827670">
        <w:rPr>
          <w:rFonts w:ascii="Verdana" w:hAnsi="Verdana" w:cs="Arial"/>
          <w:sz w:val="20"/>
          <w:szCs w:val="20"/>
          <w:lang w:bidi="en-US"/>
        </w:rPr>
        <w:t xml:space="preserve">, </w:t>
      </w:r>
      <w:r w:rsidR="00E255D6" w:rsidRPr="00827670">
        <w:rPr>
          <w:rFonts w:ascii="Verdana" w:hAnsi="Verdana" w:cs="Arial"/>
          <w:sz w:val="20"/>
          <w:szCs w:val="20"/>
          <w:lang w:bidi="en-US"/>
        </w:rPr>
        <w:t xml:space="preserve">przy czym </w:t>
      </w:r>
      <w:r w:rsidR="000A17D1" w:rsidRPr="00827670">
        <w:rPr>
          <w:rFonts w:ascii="Verdana" w:hAnsi="Verdana" w:cs="Arial"/>
          <w:sz w:val="20"/>
          <w:szCs w:val="20"/>
          <w:lang w:bidi="en-US"/>
        </w:rPr>
        <w:t xml:space="preserve">zakres </w:t>
      </w:r>
      <w:r w:rsidR="00E255D6" w:rsidRPr="00827670">
        <w:rPr>
          <w:rFonts w:ascii="Verdana" w:hAnsi="Verdana" w:cs="Arial"/>
          <w:sz w:val="20"/>
          <w:szCs w:val="20"/>
          <w:lang w:bidi="en-US"/>
        </w:rPr>
        <w:t>uprawnie</w:t>
      </w:r>
      <w:r w:rsidR="000A17D1" w:rsidRPr="00827670">
        <w:rPr>
          <w:rFonts w:ascii="Verdana" w:hAnsi="Verdana" w:cs="Arial"/>
          <w:sz w:val="20"/>
          <w:szCs w:val="20"/>
          <w:lang w:bidi="en-US"/>
        </w:rPr>
        <w:t xml:space="preserve">nia do działania </w:t>
      </w:r>
      <w:r w:rsidR="00E255D6" w:rsidRPr="00827670">
        <w:rPr>
          <w:rFonts w:ascii="Verdana" w:hAnsi="Verdana" w:cs="Arial"/>
          <w:sz w:val="20"/>
          <w:szCs w:val="20"/>
          <w:lang w:bidi="en-US"/>
        </w:rPr>
        <w:t xml:space="preserve">ustala się na podstawie odpowiedniej uchwały Zarządu Giełdy określającej datę rozpoczęcia działania </w:t>
      </w:r>
      <w:r w:rsidR="0028720C" w:rsidRPr="00827670">
        <w:rPr>
          <w:rFonts w:ascii="Verdana" w:hAnsi="Verdana" w:cs="Arial"/>
          <w:sz w:val="20"/>
          <w:szCs w:val="20"/>
          <w:lang w:bidi="en-US"/>
        </w:rPr>
        <w:br/>
      </w:r>
      <w:r w:rsidR="00E255D6" w:rsidRPr="00827670">
        <w:rPr>
          <w:rFonts w:ascii="Verdana" w:hAnsi="Verdana" w:cs="Arial"/>
          <w:sz w:val="20"/>
          <w:szCs w:val="20"/>
          <w:lang w:bidi="en-US"/>
        </w:rPr>
        <w:t xml:space="preserve">w </w:t>
      </w:r>
      <w:r w:rsidR="007B0873" w:rsidRPr="00827670">
        <w:rPr>
          <w:rFonts w:ascii="Verdana" w:hAnsi="Verdana" w:cs="Arial"/>
          <w:sz w:val="20"/>
          <w:szCs w:val="20"/>
          <w:lang w:bidi="en-US"/>
        </w:rPr>
        <w:t>danym</w:t>
      </w:r>
      <w:r w:rsidR="00E255D6" w:rsidRPr="00827670">
        <w:rPr>
          <w:rFonts w:ascii="Verdana" w:hAnsi="Verdana" w:cs="Arial"/>
          <w:sz w:val="20"/>
          <w:szCs w:val="20"/>
          <w:lang w:bidi="en-US"/>
        </w:rPr>
        <w:t xml:space="preserve"> zakresie</w:t>
      </w:r>
      <w:r w:rsidR="000A17D1" w:rsidRPr="00827670">
        <w:rPr>
          <w:rFonts w:ascii="Verdana" w:hAnsi="Verdana" w:cs="Arial"/>
          <w:sz w:val="20"/>
          <w:szCs w:val="20"/>
          <w:lang w:bidi="en-US"/>
        </w:rPr>
        <w:t xml:space="preserve">, o której mowa w </w:t>
      </w:r>
      <w:r w:rsidR="000A17D1" w:rsidRPr="00827670">
        <w:rPr>
          <w:rFonts w:ascii="Verdana" w:hAnsi="Verdana" w:cs="Consolas"/>
          <w:sz w:val="20"/>
          <w:szCs w:val="20"/>
          <w:lang w:eastAsia="pl-PL"/>
        </w:rPr>
        <w:t xml:space="preserve">§ 70 ust. 1 Regulaminu Giełdy, </w:t>
      </w:r>
      <w:r w:rsidR="007B2535" w:rsidRPr="00827670">
        <w:rPr>
          <w:rFonts w:ascii="Verdana" w:hAnsi="Verdana" w:cs="Arial"/>
          <w:sz w:val="20"/>
          <w:szCs w:val="20"/>
          <w:lang w:bidi="en-US"/>
        </w:rPr>
        <w:t xml:space="preserve">oraz </w:t>
      </w:r>
    </w:p>
    <w:p w14:paraId="5CD5CF68" w14:textId="6B48CA68" w:rsidR="007B2535" w:rsidRPr="00827670" w:rsidRDefault="00C41CC7" w:rsidP="00590658">
      <w:pPr>
        <w:pStyle w:val="Akapitzlist"/>
        <w:numPr>
          <w:ilvl w:val="0"/>
          <w:numId w:val="18"/>
        </w:numPr>
        <w:spacing w:after="120" w:line="360" w:lineRule="auto"/>
        <w:jc w:val="both"/>
        <w:rPr>
          <w:rFonts w:ascii="Verdana" w:hAnsi="Verdana" w:cs="Consolas"/>
          <w:sz w:val="20"/>
          <w:szCs w:val="20"/>
          <w:lang w:eastAsia="pl-PL"/>
        </w:rPr>
      </w:pPr>
      <w:r w:rsidRPr="00827670">
        <w:rPr>
          <w:rFonts w:ascii="Verdana" w:hAnsi="Verdana" w:cs="Arial"/>
          <w:sz w:val="20"/>
          <w:szCs w:val="20"/>
          <w:lang w:bidi="en-US"/>
        </w:rPr>
        <w:lastRenderedPageBreak/>
        <w:t xml:space="preserve">uprawnionych do działania, na rachunek własny i na rachunek klienta, </w:t>
      </w:r>
      <w:r w:rsidRPr="00827670">
        <w:rPr>
          <w:rFonts w:ascii="Verdana" w:hAnsi="Verdana" w:cs="Arial"/>
          <w:sz w:val="20"/>
          <w:szCs w:val="20"/>
          <w:lang w:bidi="en-US"/>
        </w:rPr>
        <w:br/>
      </w:r>
      <w:r w:rsidR="00827FC3" w:rsidRPr="00827670">
        <w:rPr>
          <w:rFonts w:ascii="Verdana" w:hAnsi="Verdana" w:cs="Arial"/>
          <w:sz w:val="20"/>
          <w:szCs w:val="20"/>
          <w:lang w:bidi="en-US"/>
        </w:rPr>
        <w:t xml:space="preserve">w charakterze Członka Rynku </w:t>
      </w:r>
      <w:r w:rsidR="007B2535" w:rsidRPr="00827670">
        <w:rPr>
          <w:rFonts w:ascii="Verdana" w:hAnsi="Verdana" w:cs="Arial"/>
          <w:sz w:val="20"/>
          <w:szCs w:val="20"/>
          <w:lang w:bidi="en-US"/>
        </w:rPr>
        <w:t>w alternatywnym systemie obrotu na rynku NewConnect</w:t>
      </w:r>
      <w:r w:rsidR="007B0873" w:rsidRPr="00827670">
        <w:rPr>
          <w:rFonts w:ascii="Verdana" w:hAnsi="Verdana" w:cs="Arial"/>
          <w:sz w:val="20"/>
          <w:szCs w:val="20"/>
          <w:lang w:bidi="en-US"/>
        </w:rPr>
        <w:t xml:space="preserve">, przy czym zakres uprawnienia do działania ustala się na podstawie odpowiedniej uchwały Zarządu Giełdy określającej datę rozpoczęcia działania </w:t>
      </w:r>
      <w:r w:rsidR="00710731" w:rsidRPr="00827670">
        <w:rPr>
          <w:rFonts w:ascii="Verdana" w:hAnsi="Verdana" w:cs="Arial"/>
          <w:sz w:val="20"/>
          <w:szCs w:val="20"/>
          <w:lang w:bidi="en-US"/>
        </w:rPr>
        <w:br/>
      </w:r>
      <w:r w:rsidR="007B0873" w:rsidRPr="00827670">
        <w:rPr>
          <w:rFonts w:ascii="Verdana" w:hAnsi="Verdana" w:cs="Arial"/>
          <w:sz w:val="20"/>
          <w:szCs w:val="20"/>
          <w:lang w:bidi="en-US"/>
        </w:rPr>
        <w:t xml:space="preserve">w danym zakresie, o której mowa w </w:t>
      </w:r>
      <w:r w:rsidR="007B0873" w:rsidRPr="00827670">
        <w:rPr>
          <w:rFonts w:ascii="Verdana" w:eastAsia="Times New Roman" w:hAnsi="Verdana" w:cs="Arial"/>
          <w:sz w:val="20"/>
          <w:szCs w:val="20"/>
          <w:lang w:eastAsia="pl-PL"/>
        </w:rPr>
        <w:t>§ 19 ust. 1 Regulaminu Alternatywnego Systemu Obrotu</w:t>
      </w:r>
      <w:r w:rsidR="007B2535" w:rsidRPr="00827670">
        <w:rPr>
          <w:rFonts w:ascii="Verdana" w:hAnsi="Verdana" w:cs="Arial"/>
          <w:sz w:val="20"/>
          <w:szCs w:val="20"/>
          <w:lang w:bidi="en-US"/>
        </w:rPr>
        <w:t>.</w:t>
      </w:r>
      <w:r w:rsidR="00E255D6" w:rsidRPr="00827670">
        <w:rPr>
          <w:rFonts w:ascii="Verdana" w:hAnsi="Verdana" w:cs="Arial"/>
          <w:sz w:val="20"/>
          <w:szCs w:val="20"/>
          <w:lang w:bidi="en-US"/>
        </w:rPr>
        <w:t xml:space="preserve">  </w:t>
      </w:r>
    </w:p>
    <w:p w14:paraId="11829F1A" w14:textId="45003829" w:rsidR="007B2535" w:rsidRPr="00827670" w:rsidRDefault="007B2535" w:rsidP="007B2535">
      <w:pPr>
        <w:spacing w:after="120" w:line="360" w:lineRule="auto"/>
        <w:jc w:val="center"/>
        <w:rPr>
          <w:rFonts w:ascii="Verdana" w:hAnsi="Verdana" w:cs="Arial"/>
          <w:sz w:val="20"/>
          <w:szCs w:val="20"/>
          <w:lang w:bidi="en-US"/>
        </w:rPr>
      </w:pPr>
      <w:r w:rsidRPr="00827670">
        <w:rPr>
          <w:rFonts w:ascii="Verdana" w:hAnsi="Verdana" w:cs="Arial"/>
          <w:sz w:val="20"/>
          <w:szCs w:val="20"/>
          <w:lang w:bidi="en-US"/>
        </w:rPr>
        <w:t xml:space="preserve">§ </w:t>
      </w:r>
      <w:r w:rsidR="00A14B39" w:rsidRPr="00827670">
        <w:rPr>
          <w:rFonts w:ascii="Verdana" w:hAnsi="Verdana" w:cs="Arial"/>
          <w:sz w:val="20"/>
          <w:szCs w:val="20"/>
          <w:lang w:bidi="en-US"/>
        </w:rPr>
        <w:t>3</w:t>
      </w:r>
    </w:p>
    <w:p w14:paraId="0E633931" w14:textId="649615CB" w:rsidR="00057033" w:rsidRPr="00483D00" w:rsidRDefault="00057033" w:rsidP="00057033">
      <w:pPr>
        <w:spacing w:after="120" w:line="360" w:lineRule="auto"/>
        <w:jc w:val="both"/>
        <w:rPr>
          <w:rFonts w:ascii="Verdana" w:hAnsi="Verdana" w:cs="Arial"/>
          <w:sz w:val="20"/>
          <w:szCs w:val="20"/>
          <w:lang w:bidi="en-US"/>
        </w:rPr>
      </w:pPr>
      <w:r w:rsidRPr="00827670">
        <w:rPr>
          <w:rFonts w:ascii="Verdana" w:hAnsi="Verdana" w:cs="Arial"/>
          <w:sz w:val="20"/>
          <w:szCs w:val="20"/>
          <w:lang w:bidi="en-US"/>
        </w:rPr>
        <w:t xml:space="preserve">Uchwała niniejsza wchodzi w życie z dniem 1 września 2020 r. i obowiązuje do dnia </w:t>
      </w:r>
      <w:r w:rsidRPr="00827670">
        <w:rPr>
          <w:rFonts w:ascii="Verdana" w:hAnsi="Verdana" w:cs="Arial"/>
          <w:sz w:val="20"/>
          <w:szCs w:val="20"/>
          <w:lang w:bidi="en-US"/>
        </w:rPr>
        <w:br/>
      </w:r>
      <w:r w:rsidR="00F62B92" w:rsidRPr="00827670">
        <w:rPr>
          <w:rFonts w:ascii="Verdana" w:hAnsi="Verdana" w:cs="Arial"/>
          <w:sz w:val="20"/>
          <w:szCs w:val="20"/>
        </w:rPr>
        <w:t>30 kwietnia 202</w:t>
      </w:r>
      <w:r w:rsidR="003D35BB">
        <w:rPr>
          <w:rFonts w:ascii="Verdana" w:hAnsi="Verdana" w:cs="Arial"/>
          <w:sz w:val="20"/>
          <w:szCs w:val="20"/>
        </w:rPr>
        <w:t>7</w:t>
      </w:r>
      <w:r w:rsidR="00F62B92" w:rsidRPr="00827670">
        <w:rPr>
          <w:rFonts w:ascii="Verdana" w:hAnsi="Verdana" w:cs="Arial"/>
          <w:sz w:val="20"/>
          <w:szCs w:val="20"/>
        </w:rPr>
        <w:t xml:space="preserve"> </w:t>
      </w:r>
      <w:r w:rsidRPr="00827670">
        <w:rPr>
          <w:rFonts w:ascii="Verdana" w:hAnsi="Verdana" w:cs="Arial"/>
          <w:sz w:val="20"/>
          <w:szCs w:val="20"/>
          <w:lang w:bidi="en-US"/>
        </w:rPr>
        <w:t>r., o ile Zarząd Giełdy nie postanowi o przedłużeniu okresu jej obowiązywania.</w:t>
      </w:r>
    </w:p>
    <w:p w14:paraId="55606F17" w14:textId="77777777" w:rsidR="00057033" w:rsidRPr="00483D00" w:rsidRDefault="00057033" w:rsidP="007B2535">
      <w:pPr>
        <w:spacing w:after="120" w:line="360" w:lineRule="auto"/>
        <w:jc w:val="both"/>
        <w:rPr>
          <w:rFonts w:ascii="Verdana" w:hAnsi="Verdana" w:cs="Arial"/>
          <w:sz w:val="20"/>
          <w:szCs w:val="20"/>
          <w:lang w:bidi="en-US"/>
        </w:rPr>
      </w:pPr>
    </w:p>
    <w:p w14:paraId="577A159D" w14:textId="2B39A6C4" w:rsidR="00053CD6" w:rsidRPr="00483D00" w:rsidRDefault="00053CD6" w:rsidP="007B2535">
      <w:pPr>
        <w:rPr>
          <w:rFonts w:ascii="Verdana" w:hAnsi="Verdana"/>
          <w:sz w:val="20"/>
          <w:szCs w:val="20"/>
        </w:rPr>
      </w:pPr>
    </w:p>
    <w:sectPr w:rsidR="00053CD6" w:rsidRPr="00483D00" w:rsidSect="00710731">
      <w:footerReference w:type="default" r:id="rId8"/>
      <w:headerReference w:type="first" r:id="rId9"/>
      <w:footerReference w:type="first" r:id="rId10"/>
      <w:type w:val="continuous"/>
      <w:pgSz w:w="11906" w:h="16838" w:code="9"/>
      <w:pgMar w:top="1701" w:right="1701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97F9C" w14:textId="77777777" w:rsidR="00AE3128" w:rsidRDefault="00AE3128" w:rsidP="0086331F">
      <w:pPr>
        <w:spacing w:after="0" w:line="240" w:lineRule="auto"/>
      </w:pPr>
      <w:r>
        <w:separator/>
      </w:r>
    </w:p>
  </w:endnote>
  <w:endnote w:type="continuationSeparator" w:id="0">
    <w:p w14:paraId="0EDF2361" w14:textId="77777777" w:rsidR="00AE3128" w:rsidRDefault="00AE3128" w:rsidP="0086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D51EB" w14:textId="77777777" w:rsidR="00726330" w:rsidRDefault="0041472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35BD18EC" wp14:editId="3271E323">
          <wp:simplePos x="0" y="0"/>
          <wp:positionH relativeFrom="column">
            <wp:posOffset>-1372235</wp:posOffset>
          </wp:positionH>
          <wp:positionV relativeFrom="paragraph">
            <wp:posOffset>-465455</wp:posOffset>
          </wp:positionV>
          <wp:extent cx="7564755" cy="1068705"/>
          <wp:effectExtent l="0" t="0" r="0" b="0"/>
          <wp:wrapNone/>
          <wp:docPr id="16" name="Obraz 16" descr="papier firmowy nowe logo ogolny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apier firmowy nowe logo ogolny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B53D" w14:textId="77777777" w:rsidR="00726330" w:rsidRDefault="0041472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0C3EBFD1" wp14:editId="5E516374">
          <wp:simplePos x="0" y="0"/>
          <wp:positionH relativeFrom="column">
            <wp:posOffset>-826770</wp:posOffset>
          </wp:positionH>
          <wp:positionV relativeFrom="paragraph">
            <wp:posOffset>-459740</wp:posOffset>
          </wp:positionV>
          <wp:extent cx="7564755" cy="1068705"/>
          <wp:effectExtent l="0" t="0" r="0" b="0"/>
          <wp:wrapNone/>
          <wp:docPr id="18" name="Obraz 18" descr="papier firmowy nowe logo ogoln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apier firmowy nowe logo ogolny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4ED37" w14:textId="77777777" w:rsidR="00AE3128" w:rsidRDefault="00AE3128" w:rsidP="0086331F">
      <w:pPr>
        <w:spacing w:after="0" w:line="240" w:lineRule="auto"/>
      </w:pPr>
      <w:r>
        <w:separator/>
      </w:r>
    </w:p>
  </w:footnote>
  <w:footnote w:type="continuationSeparator" w:id="0">
    <w:p w14:paraId="33274D0C" w14:textId="77777777" w:rsidR="00AE3128" w:rsidRDefault="00AE3128" w:rsidP="0086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ECC42" w14:textId="77777777" w:rsidR="00726330" w:rsidRPr="00D070CB" w:rsidRDefault="004147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5623818B" wp14:editId="2B2D8471">
          <wp:simplePos x="0" y="0"/>
          <wp:positionH relativeFrom="column">
            <wp:posOffset>-835025</wp:posOffset>
          </wp:positionH>
          <wp:positionV relativeFrom="paragraph">
            <wp:posOffset>-447040</wp:posOffset>
          </wp:positionV>
          <wp:extent cx="7564755" cy="1068705"/>
          <wp:effectExtent l="0" t="0" r="0" b="0"/>
          <wp:wrapNone/>
          <wp:docPr id="17" name="Obraz 17" descr="papier firmowy nowe logo ogoln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apier firmowy nowe logo ogolny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4621F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48D3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6E7D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EC8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149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E64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1CE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2FC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4F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FC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C0050"/>
    <w:multiLevelType w:val="hybridMultilevel"/>
    <w:tmpl w:val="503093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83FB2"/>
    <w:multiLevelType w:val="hybridMultilevel"/>
    <w:tmpl w:val="5D340C2E"/>
    <w:lvl w:ilvl="0" w:tplc="2C9486F2">
      <w:start w:val="1"/>
      <w:numFmt w:val="lowerLetter"/>
      <w:lvlText w:val="%1)"/>
      <w:lvlJc w:val="left"/>
      <w:pPr>
        <w:ind w:left="791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854EBD"/>
    <w:multiLevelType w:val="hybridMultilevel"/>
    <w:tmpl w:val="705E4A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A5C46"/>
    <w:multiLevelType w:val="hybridMultilevel"/>
    <w:tmpl w:val="F3FE0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D26F8"/>
    <w:multiLevelType w:val="hybridMultilevel"/>
    <w:tmpl w:val="1EA02F7E"/>
    <w:lvl w:ilvl="0" w:tplc="B31A781A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069C4"/>
    <w:multiLevelType w:val="hybridMultilevel"/>
    <w:tmpl w:val="302C6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71541"/>
    <w:multiLevelType w:val="hybridMultilevel"/>
    <w:tmpl w:val="F37EA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46925"/>
    <w:multiLevelType w:val="hybridMultilevel"/>
    <w:tmpl w:val="8E225B60"/>
    <w:lvl w:ilvl="0" w:tplc="CDCE14D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785181">
    <w:abstractNumId w:val="8"/>
  </w:num>
  <w:num w:numId="2" w16cid:durableId="851141755">
    <w:abstractNumId w:val="3"/>
  </w:num>
  <w:num w:numId="3" w16cid:durableId="800223574">
    <w:abstractNumId w:val="2"/>
  </w:num>
  <w:num w:numId="4" w16cid:durableId="1784037012">
    <w:abstractNumId w:val="1"/>
  </w:num>
  <w:num w:numId="5" w16cid:durableId="1241325865">
    <w:abstractNumId w:val="0"/>
  </w:num>
  <w:num w:numId="6" w16cid:durableId="1220555685">
    <w:abstractNumId w:val="9"/>
  </w:num>
  <w:num w:numId="7" w16cid:durableId="1569682206">
    <w:abstractNumId w:val="7"/>
  </w:num>
  <w:num w:numId="8" w16cid:durableId="2047755816">
    <w:abstractNumId w:val="6"/>
  </w:num>
  <w:num w:numId="9" w16cid:durableId="1362852880">
    <w:abstractNumId w:val="5"/>
  </w:num>
  <w:num w:numId="10" w16cid:durableId="1333723279">
    <w:abstractNumId w:val="4"/>
  </w:num>
  <w:num w:numId="11" w16cid:durableId="2113503182">
    <w:abstractNumId w:val="11"/>
  </w:num>
  <w:num w:numId="12" w16cid:durableId="1699349415">
    <w:abstractNumId w:val="12"/>
  </w:num>
  <w:num w:numId="13" w16cid:durableId="1750734815">
    <w:abstractNumId w:val="13"/>
  </w:num>
  <w:num w:numId="14" w16cid:durableId="410392599">
    <w:abstractNumId w:val="17"/>
  </w:num>
  <w:num w:numId="15" w16cid:durableId="1210721839">
    <w:abstractNumId w:val="10"/>
  </w:num>
  <w:num w:numId="16" w16cid:durableId="1253661394">
    <w:abstractNumId w:val="15"/>
  </w:num>
  <w:num w:numId="17" w16cid:durableId="256796988">
    <w:abstractNumId w:val="16"/>
  </w:num>
  <w:num w:numId="18" w16cid:durableId="6011830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34"/>
    <w:rsid w:val="000201AE"/>
    <w:rsid w:val="00053CD6"/>
    <w:rsid w:val="00057033"/>
    <w:rsid w:val="000668EE"/>
    <w:rsid w:val="00085AE6"/>
    <w:rsid w:val="000926B3"/>
    <w:rsid w:val="000927D6"/>
    <w:rsid w:val="00096970"/>
    <w:rsid w:val="000A17D1"/>
    <w:rsid w:val="000B64FC"/>
    <w:rsid w:val="000C4D48"/>
    <w:rsid w:val="000D1033"/>
    <w:rsid w:val="000E6EDA"/>
    <w:rsid w:val="00101B16"/>
    <w:rsid w:val="00122179"/>
    <w:rsid w:val="00124B90"/>
    <w:rsid w:val="0013142E"/>
    <w:rsid w:val="00133C43"/>
    <w:rsid w:val="00147200"/>
    <w:rsid w:val="0014763C"/>
    <w:rsid w:val="001C6A53"/>
    <w:rsid w:val="001D6B1B"/>
    <w:rsid w:val="001F20F9"/>
    <w:rsid w:val="00205E34"/>
    <w:rsid w:val="00210F35"/>
    <w:rsid w:val="00222158"/>
    <w:rsid w:val="002547DE"/>
    <w:rsid w:val="00267453"/>
    <w:rsid w:val="0028720C"/>
    <w:rsid w:val="00297051"/>
    <w:rsid w:val="002C095E"/>
    <w:rsid w:val="002D4AC8"/>
    <w:rsid w:val="002E1F5D"/>
    <w:rsid w:val="002E4242"/>
    <w:rsid w:val="002F2B04"/>
    <w:rsid w:val="003014D9"/>
    <w:rsid w:val="00307975"/>
    <w:rsid w:val="003133AB"/>
    <w:rsid w:val="003179C4"/>
    <w:rsid w:val="00324714"/>
    <w:rsid w:val="003255C2"/>
    <w:rsid w:val="003364BE"/>
    <w:rsid w:val="003478BD"/>
    <w:rsid w:val="003517EE"/>
    <w:rsid w:val="003536D4"/>
    <w:rsid w:val="00377A1F"/>
    <w:rsid w:val="003931DF"/>
    <w:rsid w:val="003C10BA"/>
    <w:rsid w:val="003C7D30"/>
    <w:rsid w:val="003D35BB"/>
    <w:rsid w:val="003D60F8"/>
    <w:rsid w:val="003F1C64"/>
    <w:rsid w:val="003F69D9"/>
    <w:rsid w:val="00414720"/>
    <w:rsid w:val="00436B8E"/>
    <w:rsid w:val="00441205"/>
    <w:rsid w:val="00447F86"/>
    <w:rsid w:val="00472174"/>
    <w:rsid w:val="00483D00"/>
    <w:rsid w:val="0049352E"/>
    <w:rsid w:val="004944AF"/>
    <w:rsid w:val="004B3D20"/>
    <w:rsid w:val="004F29FB"/>
    <w:rsid w:val="005042F9"/>
    <w:rsid w:val="005505A3"/>
    <w:rsid w:val="0055293F"/>
    <w:rsid w:val="005578BF"/>
    <w:rsid w:val="00566C2D"/>
    <w:rsid w:val="00590658"/>
    <w:rsid w:val="00595EF7"/>
    <w:rsid w:val="005A3AA3"/>
    <w:rsid w:val="005F2BA5"/>
    <w:rsid w:val="00604C77"/>
    <w:rsid w:val="00625FB7"/>
    <w:rsid w:val="00630206"/>
    <w:rsid w:val="00634EB0"/>
    <w:rsid w:val="00682ACC"/>
    <w:rsid w:val="006918E1"/>
    <w:rsid w:val="00691DD0"/>
    <w:rsid w:val="006B0749"/>
    <w:rsid w:val="00710731"/>
    <w:rsid w:val="00712B1A"/>
    <w:rsid w:val="00726330"/>
    <w:rsid w:val="0073495A"/>
    <w:rsid w:val="00747ED2"/>
    <w:rsid w:val="00753626"/>
    <w:rsid w:val="00786543"/>
    <w:rsid w:val="007918E6"/>
    <w:rsid w:val="007A609C"/>
    <w:rsid w:val="007A7C74"/>
    <w:rsid w:val="007B0873"/>
    <w:rsid w:val="007B2535"/>
    <w:rsid w:val="007C4A4A"/>
    <w:rsid w:val="007C4D3F"/>
    <w:rsid w:val="007D4376"/>
    <w:rsid w:val="007E051A"/>
    <w:rsid w:val="007E7961"/>
    <w:rsid w:val="007F0DBB"/>
    <w:rsid w:val="008031FF"/>
    <w:rsid w:val="0080731C"/>
    <w:rsid w:val="008133D7"/>
    <w:rsid w:val="0081548E"/>
    <w:rsid w:val="00827670"/>
    <w:rsid w:val="00827FC3"/>
    <w:rsid w:val="0086331F"/>
    <w:rsid w:val="008803D8"/>
    <w:rsid w:val="008974A6"/>
    <w:rsid w:val="008D4EC5"/>
    <w:rsid w:val="00914DB0"/>
    <w:rsid w:val="009249AA"/>
    <w:rsid w:val="009257ED"/>
    <w:rsid w:val="00927BB5"/>
    <w:rsid w:val="009343C4"/>
    <w:rsid w:val="00945E59"/>
    <w:rsid w:val="00967834"/>
    <w:rsid w:val="00985EF5"/>
    <w:rsid w:val="0099378E"/>
    <w:rsid w:val="009956A2"/>
    <w:rsid w:val="009B202F"/>
    <w:rsid w:val="009B4C16"/>
    <w:rsid w:val="009C2B5C"/>
    <w:rsid w:val="009C30FC"/>
    <w:rsid w:val="009D0E88"/>
    <w:rsid w:val="00A04CFC"/>
    <w:rsid w:val="00A05512"/>
    <w:rsid w:val="00A1474E"/>
    <w:rsid w:val="00A14B39"/>
    <w:rsid w:val="00A15843"/>
    <w:rsid w:val="00A20847"/>
    <w:rsid w:val="00A52DEF"/>
    <w:rsid w:val="00A5797A"/>
    <w:rsid w:val="00A64413"/>
    <w:rsid w:val="00A76B3A"/>
    <w:rsid w:val="00A85B76"/>
    <w:rsid w:val="00AD5B60"/>
    <w:rsid w:val="00AE3128"/>
    <w:rsid w:val="00AE69B9"/>
    <w:rsid w:val="00B57C49"/>
    <w:rsid w:val="00B66D25"/>
    <w:rsid w:val="00B72AB8"/>
    <w:rsid w:val="00B747A6"/>
    <w:rsid w:val="00B80E79"/>
    <w:rsid w:val="00B825C6"/>
    <w:rsid w:val="00BC59CE"/>
    <w:rsid w:val="00BD0E82"/>
    <w:rsid w:val="00C01518"/>
    <w:rsid w:val="00C07875"/>
    <w:rsid w:val="00C371B6"/>
    <w:rsid w:val="00C41CC7"/>
    <w:rsid w:val="00C50DC1"/>
    <w:rsid w:val="00C60D5B"/>
    <w:rsid w:val="00C6319C"/>
    <w:rsid w:val="00CA5DF2"/>
    <w:rsid w:val="00CB511A"/>
    <w:rsid w:val="00CC54CE"/>
    <w:rsid w:val="00CC618C"/>
    <w:rsid w:val="00CD2726"/>
    <w:rsid w:val="00CF75FF"/>
    <w:rsid w:val="00D070CB"/>
    <w:rsid w:val="00D4343F"/>
    <w:rsid w:val="00D60338"/>
    <w:rsid w:val="00D70618"/>
    <w:rsid w:val="00DB46D1"/>
    <w:rsid w:val="00DB70B1"/>
    <w:rsid w:val="00DC24DF"/>
    <w:rsid w:val="00DD6E0A"/>
    <w:rsid w:val="00DE5307"/>
    <w:rsid w:val="00DF142E"/>
    <w:rsid w:val="00E01C46"/>
    <w:rsid w:val="00E07000"/>
    <w:rsid w:val="00E16F21"/>
    <w:rsid w:val="00E255D6"/>
    <w:rsid w:val="00E438A7"/>
    <w:rsid w:val="00E5154F"/>
    <w:rsid w:val="00E70AAD"/>
    <w:rsid w:val="00E70C48"/>
    <w:rsid w:val="00E77FC4"/>
    <w:rsid w:val="00E81440"/>
    <w:rsid w:val="00EF4E65"/>
    <w:rsid w:val="00F12B86"/>
    <w:rsid w:val="00F14C44"/>
    <w:rsid w:val="00F2301B"/>
    <w:rsid w:val="00F4690E"/>
    <w:rsid w:val="00F57C98"/>
    <w:rsid w:val="00F62B92"/>
    <w:rsid w:val="00FB4C88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78543F5"/>
  <w15:chartTrackingRefBased/>
  <w15:docId w15:val="{71E96A12-FB53-4147-B320-BD9E9D1A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E6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5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5E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31F"/>
  </w:style>
  <w:style w:type="paragraph" w:styleId="Stopka">
    <w:name w:val="footer"/>
    <w:basedOn w:val="Normalny"/>
    <w:link w:val="StopkaZnak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31F"/>
  </w:style>
  <w:style w:type="paragraph" w:styleId="Bezodstpw">
    <w:name w:val="No Spacing"/>
    <w:link w:val="BezodstpwZnak"/>
    <w:uiPriority w:val="1"/>
    <w:qFormat/>
    <w:rsid w:val="00C60D5B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C60D5B"/>
    <w:rPr>
      <w:rFonts w:eastAsia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CB511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570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70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703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70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7033"/>
    <w:rPr>
      <w:b/>
      <w:bCs/>
      <w:lang w:eastAsia="en-US"/>
    </w:rPr>
  </w:style>
  <w:style w:type="paragraph" w:styleId="Poprawka">
    <w:name w:val="Revision"/>
    <w:hidden/>
    <w:uiPriority w:val="99"/>
    <w:semiHidden/>
    <w:rsid w:val="00057033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5D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5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697367d0-0d11-4d4e-80a2-256155fcabe6" value=""/>
  <element uid="d9569de3-fae5-4e2d-a5c1-e0a5a3c84173" value=""/>
</sisl>
</file>

<file path=customXml/itemProps1.xml><?xml version="1.0" encoding="utf-8"?>
<ds:datastoreItem xmlns:ds="http://schemas.openxmlformats.org/officeDocument/2006/customXml" ds:itemID="{863ECD00-3022-4133-8052-9CE83AC9A21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>#Kategoria: [Wewnętrzne/Nie zawiera danych osobowych]# </cp:keywords>
  <cp:lastModifiedBy>Kędziora Roman</cp:lastModifiedBy>
  <cp:revision>7</cp:revision>
  <cp:lastPrinted>2020-08-20T10:57:00Z</cp:lastPrinted>
  <dcterms:created xsi:type="dcterms:W3CDTF">2025-09-29T12:04:00Z</dcterms:created>
  <dcterms:modified xsi:type="dcterms:W3CDTF">2026-04-30T12:53:00Z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bd197da0-9727-4ae3-84d9-425b0545a783</vt:lpwstr>
  </property>
  <property fmtid="{D5CDD505-2E9C-101B-9397-08002B2CF9AE}" pid="3" name="bjSaver">
    <vt:lpwstr>t0PFlb9CW86Ufg8kSl1ZTJSZJlnWJbVj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uid="697367d0-0d11-4d4e-80a2-256155fcabe6" value="" /&gt;&lt;element uid="d9569de3-fae5-4e2d-a5c1-e0a5a3c84173" value="" /&gt;&lt;/sisl&gt;</vt:lpwstr>
  </property>
  <property fmtid="{D5CDD505-2E9C-101B-9397-08002B2CF9AE}" pid="6" name="bjDocumentSecurityLabel">
    <vt:lpwstr>Kategoria: Wewnętrzne/Nie zawiera danych osobowych</vt:lpwstr>
  </property>
</Properties>
</file>